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CDBFF" w14:textId="77777777" w:rsidR="00352625" w:rsidRPr="00713649" w:rsidRDefault="00352625" w:rsidP="00352625">
      <w:pPr>
        <w:pStyle w:val="Titre1"/>
        <w:numPr>
          <w:ilvl w:val="0"/>
          <w:numId w:val="0"/>
        </w:numPr>
        <w:rPr>
          <w:rFonts w:asciiTheme="minorHAnsi" w:hAnsiTheme="minorHAnsi"/>
          <w:lang w:val="fr-FR"/>
        </w:rPr>
        <w:sectPr w:rsidR="00352625" w:rsidRPr="00713649" w:rsidSect="00F1120E">
          <w:headerReference w:type="even" r:id="rId9"/>
          <w:headerReference w:type="default" r:id="rId10"/>
          <w:footerReference w:type="default" r:id="rId11"/>
          <w:headerReference w:type="first" r:id="rId12"/>
          <w:footerReference w:type="first" r:id="rId13"/>
          <w:pgSz w:w="11906" w:h="16838"/>
          <w:pgMar w:top="270" w:right="1440" w:bottom="990" w:left="1440" w:header="720" w:footer="412" w:gutter="0"/>
          <w:pgNumType w:start="1"/>
          <w:cols w:space="720"/>
          <w:titlePg/>
          <w:docGrid w:linePitch="360"/>
        </w:sectPr>
      </w:pPr>
      <w:bookmarkStart w:id="0" w:name="_GoBack"/>
      <w:bookmarkEnd w:id="0"/>
    </w:p>
    <w:p w14:paraId="26F07538" w14:textId="77777777" w:rsidR="00B90226" w:rsidRPr="00713649" w:rsidRDefault="00B90226" w:rsidP="00B90226">
      <w:pPr>
        <w:jc w:val="both"/>
        <w:rPr>
          <w:rFonts w:asciiTheme="minorHAnsi" w:hAnsiTheme="minorHAnsi" w:cs="Arial"/>
          <w:b/>
          <w:color w:val="FF0000"/>
          <w:sz w:val="28"/>
          <w:szCs w:val="28"/>
          <w:lang w:val="fr-FR"/>
        </w:rPr>
      </w:pPr>
    </w:p>
    <w:p w14:paraId="71CDA5EE" w14:textId="77777777" w:rsidR="00F549FA" w:rsidRPr="00713649" w:rsidRDefault="00F549FA" w:rsidP="00F549FA">
      <w:pPr>
        <w:shd w:val="clear" w:color="auto" w:fill="F3F3F2"/>
        <w:spacing w:after="0" w:line="264" w:lineRule="atLeast"/>
        <w:rPr>
          <w:rFonts w:asciiTheme="minorHAnsi" w:eastAsia="Times New Roman" w:hAnsiTheme="minorHAnsi" w:cs="Arial"/>
          <w:b/>
          <w:bCs/>
          <w:color w:val="E62733"/>
          <w:sz w:val="34"/>
          <w:szCs w:val="34"/>
          <w:lang w:val="fr-FR" w:eastAsia="fr-FR"/>
        </w:rPr>
      </w:pPr>
      <w:r w:rsidRPr="00713649">
        <w:rPr>
          <w:rFonts w:asciiTheme="minorHAnsi" w:eastAsia="Times New Roman" w:hAnsiTheme="minorHAnsi" w:cs="Arial"/>
          <w:b/>
          <w:bCs/>
          <w:color w:val="E62733"/>
          <w:sz w:val="34"/>
          <w:szCs w:val="34"/>
          <w:lang w:val="fr-FR" w:eastAsia="fr-FR"/>
        </w:rPr>
        <w:t>Assistant</w:t>
      </w:r>
      <w:r w:rsidR="0006664D" w:rsidRPr="00713649">
        <w:rPr>
          <w:rFonts w:asciiTheme="minorHAnsi" w:eastAsia="Times New Roman" w:hAnsiTheme="minorHAnsi" w:cs="Arial"/>
          <w:b/>
          <w:bCs/>
          <w:color w:val="E62733"/>
          <w:sz w:val="34"/>
          <w:szCs w:val="34"/>
          <w:lang w:val="fr-FR" w:eastAsia="fr-FR"/>
        </w:rPr>
        <w:t xml:space="preserve"> Administratif et Logistique</w:t>
      </w:r>
    </w:p>
    <w:p w14:paraId="79638B53" w14:textId="77777777" w:rsidR="00F549FA" w:rsidRPr="00713649" w:rsidRDefault="00FC6D4C" w:rsidP="00F549FA">
      <w:pPr>
        <w:shd w:val="clear" w:color="auto" w:fill="F3F3F2"/>
        <w:spacing w:after="0" w:line="264" w:lineRule="atLeast"/>
        <w:rPr>
          <w:rFonts w:asciiTheme="minorHAnsi" w:eastAsia="Times New Roman" w:hAnsiTheme="minorHAnsi" w:cs="Arial"/>
          <w:b/>
          <w:bCs/>
          <w:color w:val="E62733"/>
          <w:sz w:val="36"/>
          <w:lang w:val="fr-FR" w:eastAsia="fr-FR"/>
        </w:rPr>
      </w:pPr>
      <w:r w:rsidRPr="00713649">
        <w:rPr>
          <w:rFonts w:asciiTheme="minorHAnsi" w:eastAsia="Times New Roman" w:hAnsiTheme="minorHAnsi" w:cs="Arial"/>
          <w:b/>
          <w:bCs/>
          <w:color w:val="E62733"/>
          <w:lang w:val="fr-FR" w:eastAsia="fr-FR"/>
        </w:rPr>
        <w:t>Avis de recrutement</w:t>
      </w:r>
    </w:p>
    <w:p w14:paraId="7AE4F6B2" w14:textId="77777777" w:rsidR="00F549FA" w:rsidRPr="00713649" w:rsidRDefault="00F549FA" w:rsidP="00F549FA">
      <w:pPr>
        <w:spacing w:after="0" w:line="240" w:lineRule="auto"/>
        <w:rPr>
          <w:rFonts w:asciiTheme="minorHAnsi" w:eastAsia="Times New Roman" w:hAnsiTheme="minorHAnsi" w:cs="Times New Roman"/>
          <w:lang w:val="fr-FR" w:eastAsia="fr-F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74"/>
        <w:gridCol w:w="7133"/>
      </w:tblGrid>
      <w:tr w:rsidR="006532BA" w:rsidRPr="00713649" w14:paraId="5525FE02" w14:textId="77777777" w:rsidTr="00C93445">
        <w:trPr>
          <w:tblCellSpacing w:w="15" w:type="dxa"/>
        </w:trPr>
        <w:tc>
          <w:tcPr>
            <w:tcW w:w="1303" w:type="pct"/>
            <w:hideMark/>
          </w:tcPr>
          <w:p w14:paraId="3CD8FB22" w14:textId="77777777" w:rsidR="006532BA" w:rsidRPr="00713649" w:rsidRDefault="003058F7" w:rsidP="006532BA">
            <w:pPr>
              <w:spacing w:after="0" w:line="240" w:lineRule="auto"/>
              <w:rPr>
                <w:rFonts w:asciiTheme="minorHAnsi" w:eastAsia="Times New Roman" w:hAnsiTheme="minorHAnsi" w:cs="Times New Roman"/>
                <w:sz w:val="20"/>
                <w:lang w:val="fr-FR" w:eastAsia="fr-FR"/>
              </w:rPr>
            </w:pPr>
            <w:r w:rsidRPr="00713649">
              <w:rPr>
                <w:rFonts w:asciiTheme="minorHAnsi" w:eastAsia="Times New Roman" w:hAnsiTheme="minorHAnsi" w:cs="Times New Roman"/>
                <w:sz w:val="20"/>
                <w:lang w:val="fr-FR" w:eastAsia="fr-FR"/>
              </w:rPr>
              <w:t>Durée</w:t>
            </w:r>
            <w:r w:rsidR="00C93445" w:rsidRPr="00713649">
              <w:rPr>
                <w:rFonts w:asciiTheme="minorHAnsi" w:eastAsia="Times New Roman" w:hAnsiTheme="minorHAnsi" w:cs="Times New Roman"/>
                <w:sz w:val="20"/>
                <w:lang w:val="fr-FR" w:eastAsia="fr-FR"/>
              </w:rPr>
              <w:t xml:space="preserve"> du contrat</w:t>
            </w:r>
            <w:r w:rsidR="006532BA" w:rsidRPr="00713649">
              <w:rPr>
                <w:rFonts w:asciiTheme="minorHAnsi" w:eastAsia="Times New Roman" w:hAnsiTheme="minorHAnsi" w:cs="Times New Roman"/>
                <w:sz w:val="20"/>
                <w:lang w:val="fr-FR" w:eastAsia="fr-FR"/>
              </w:rPr>
              <w:t xml:space="preserve"> :</w:t>
            </w:r>
          </w:p>
        </w:tc>
        <w:tc>
          <w:tcPr>
            <w:tcW w:w="3650" w:type="pct"/>
            <w:hideMark/>
          </w:tcPr>
          <w:p w14:paraId="6B27138D" w14:textId="77777777" w:rsidR="006532BA" w:rsidRPr="00713649" w:rsidRDefault="003058F7" w:rsidP="003058F7">
            <w:pPr>
              <w:pStyle w:val="Sansinterligne"/>
              <w:jc w:val="both"/>
              <w:rPr>
                <w:rFonts w:asciiTheme="minorHAnsi" w:hAnsiTheme="minorHAnsi"/>
                <w:sz w:val="20"/>
                <w:lang w:val="fr-FR"/>
              </w:rPr>
            </w:pPr>
            <w:r w:rsidRPr="00713649">
              <w:rPr>
                <w:rFonts w:asciiTheme="minorHAnsi" w:hAnsiTheme="minorHAnsi"/>
                <w:sz w:val="20"/>
                <w:lang w:val="fr-FR"/>
              </w:rPr>
              <w:t>P</w:t>
            </w:r>
            <w:r w:rsidR="006532BA" w:rsidRPr="00713649">
              <w:rPr>
                <w:rFonts w:asciiTheme="minorHAnsi" w:hAnsiTheme="minorHAnsi"/>
                <w:sz w:val="20"/>
                <w:lang w:val="fr-FR"/>
              </w:rPr>
              <w:t>lein</w:t>
            </w:r>
            <w:r w:rsidRPr="00713649">
              <w:rPr>
                <w:rFonts w:asciiTheme="minorHAnsi" w:hAnsiTheme="minorHAnsi"/>
                <w:sz w:val="20"/>
                <w:lang w:val="fr-FR"/>
              </w:rPr>
              <w:t xml:space="preserve"> temps</w:t>
            </w:r>
            <w:r w:rsidR="006532BA" w:rsidRPr="00713649">
              <w:rPr>
                <w:rFonts w:asciiTheme="minorHAnsi" w:hAnsiTheme="minorHAnsi"/>
                <w:sz w:val="20"/>
                <w:lang w:val="fr-FR"/>
              </w:rPr>
              <w:t xml:space="preserve"> pendant 20 mois </w:t>
            </w:r>
          </w:p>
        </w:tc>
      </w:tr>
      <w:tr w:rsidR="00C93445" w:rsidRPr="00713649" w14:paraId="4BBF156C" w14:textId="77777777" w:rsidTr="00C93445">
        <w:trPr>
          <w:tblCellSpacing w:w="15" w:type="dxa"/>
        </w:trPr>
        <w:tc>
          <w:tcPr>
            <w:tcW w:w="1303" w:type="pct"/>
          </w:tcPr>
          <w:p w14:paraId="54901A65" w14:textId="77777777" w:rsidR="00C93445" w:rsidRPr="00713649" w:rsidRDefault="00C93445" w:rsidP="00C93445">
            <w:pPr>
              <w:spacing w:after="0" w:line="240" w:lineRule="auto"/>
              <w:rPr>
                <w:rFonts w:asciiTheme="minorHAnsi" w:eastAsia="Times New Roman" w:hAnsiTheme="minorHAnsi" w:cs="Times New Roman"/>
                <w:sz w:val="20"/>
                <w:lang w:val="fr-FR" w:eastAsia="fr-FR"/>
              </w:rPr>
            </w:pPr>
            <w:r w:rsidRPr="00713649">
              <w:rPr>
                <w:rFonts w:asciiTheme="minorHAnsi" w:eastAsia="Times New Roman" w:hAnsiTheme="minorHAnsi" w:cs="Times New Roman"/>
                <w:sz w:val="20"/>
                <w:lang w:val="fr-FR" w:eastAsia="fr-FR"/>
              </w:rPr>
              <w:t>Date de prise de service:</w:t>
            </w:r>
          </w:p>
        </w:tc>
        <w:tc>
          <w:tcPr>
            <w:tcW w:w="3650" w:type="pct"/>
          </w:tcPr>
          <w:p w14:paraId="375179EC" w14:textId="77777777" w:rsidR="00C93445" w:rsidRPr="00713649" w:rsidRDefault="00C93445" w:rsidP="00C93445">
            <w:pPr>
              <w:pStyle w:val="Sansinterligne"/>
              <w:jc w:val="both"/>
              <w:rPr>
                <w:rFonts w:asciiTheme="minorHAnsi" w:hAnsiTheme="minorHAnsi"/>
                <w:sz w:val="20"/>
                <w:lang w:val="fr-FR"/>
              </w:rPr>
            </w:pPr>
            <w:r w:rsidRPr="00713649">
              <w:rPr>
                <w:rFonts w:asciiTheme="minorHAnsi" w:hAnsiTheme="minorHAnsi"/>
                <w:sz w:val="20"/>
                <w:lang w:val="fr-FR"/>
              </w:rPr>
              <w:t>Au plus tard à partir 01/03/2016</w:t>
            </w:r>
          </w:p>
        </w:tc>
      </w:tr>
      <w:tr w:rsidR="00C93445" w:rsidRPr="00713649" w14:paraId="51C823D1" w14:textId="77777777" w:rsidTr="00C93445">
        <w:trPr>
          <w:tblCellSpacing w:w="15" w:type="dxa"/>
        </w:trPr>
        <w:tc>
          <w:tcPr>
            <w:tcW w:w="1303" w:type="pct"/>
            <w:hideMark/>
          </w:tcPr>
          <w:p w14:paraId="7CA59D08" w14:textId="77777777" w:rsidR="00C93445" w:rsidRPr="00713649" w:rsidRDefault="00C93445" w:rsidP="00C93445">
            <w:pPr>
              <w:spacing w:after="0" w:line="240" w:lineRule="auto"/>
              <w:rPr>
                <w:rFonts w:asciiTheme="minorHAnsi" w:eastAsia="Times New Roman" w:hAnsiTheme="minorHAnsi" w:cs="Times New Roman"/>
                <w:sz w:val="20"/>
                <w:lang w:val="fr-FR" w:eastAsia="fr-FR"/>
              </w:rPr>
            </w:pPr>
            <w:r w:rsidRPr="00713649">
              <w:rPr>
                <w:rFonts w:asciiTheme="minorHAnsi" w:eastAsia="Times New Roman" w:hAnsiTheme="minorHAnsi" w:cs="Times New Roman"/>
                <w:sz w:val="20"/>
                <w:lang w:val="fr-FR" w:eastAsia="fr-FR"/>
              </w:rPr>
              <w:t>Lieu d’affectation :</w:t>
            </w:r>
          </w:p>
        </w:tc>
        <w:tc>
          <w:tcPr>
            <w:tcW w:w="3650" w:type="pct"/>
            <w:hideMark/>
          </w:tcPr>
          <w:p w14:paraId="78864313" w14:textId="77777777" w:rsidR="00C93445" w:rsidRPr="00713649" w:rsidRDefault="00C93445" w:rsidP="00C93445">
            <w:pPr>
              <w:pStyle w:val="Sansinterligne"/>
              <w:jc w:val="both"/>
              <w:rPr>
                <w:rFonts w:asciiTheme="minorHAnsi" w:hAnsiTheme="minorHAnsi"/>
                <w:sz w:val="20"/>
                <w:lang w:val="fr-FR"/>
              </w:rPr>
            </w:pPr>
            <w:r w:rsidRPr="00713649">
              <w:rPr>
                <w:rFonts w:asciiTheme="minorHAnsi" w:hAnsiTheme="minorHAnsi"/>
                <w:sz w:val="20"/>
                <w:lang w:val="fr-FR"/>
              </w:rPr>
              <w:t>Ouagadougou, Burkina Faso</w:t>
            </w:r>
          </w:p>
        </w:tc>
      </w:tr>
      <w:tr w:rsidR="00C93445" w:rsidRPr="00713649" w14:paraId="104F4CC5" w14:textId="77777777" w:rsidTr="00C93445">
        <w:trPr>
          <w:tblCellSpacing w:w="15" w:type="dxa"/>
        </w:trPr>
        <w:tc>
          <w:tcPr>
            <w:tcW w:w="1303" w:type="pct"/>
            <w:hideMark/>
          </w:tcPr>
          <w:p w14:paraId="0612E2C5" w14:textId="77777777" w:rsidR="00C93445" w:rsidRPr="00713649" w:rsidRDefault="00FC6D4C" w:rsidP="00C93445">
            <w:pPr>
              <w:spacing w:after="0" w:line="240" w:lineRule="auto"/>
              <w:rPr>
                <w:rFonts w:asciiTheme="minorHAnsi" w:eastAsia="Times New Roman" w:hAnsiTheme="minorHAnsi" w:cs="Times New Roman"/>
                <w:sz w:val="20"/>
                <w:lang w:val="fr-FR" w:eastAsia="fr-FR"/>
              </w:rPr>
            </w:pPr>
            <w:r w:rsidRPr="00713649">
              <w:rPr>
                <w:rFonts w:asciiTheme="minorHAnsi" w:eastAsia="Times New Roman" w:hAnsiTheme="minorHAnsi" w:cs="Times New Roman"/>
                <w:sz w:val="20"/>
                <w:lang w:val="fr-FR" w:eastAsia="fr-FR"/>
              </w:rPr>
              <w:t>Rémunération</w:t>
            </w:r>
            <w:r w:rsidR="00C93445" w:rsidRPr="00713649">
              <w:rPr>
                <w:rFonts w:asciiTheme="minorHAnsi" w:eastAsia="Times New Roman" w:hAnsiTheme="minorHAnsi" w:cs="Times New Roman"/>
                <w:sz w:val="20"/>
                <w:lang w:val="fr-FR" w:eastAsia="fr-FR"/>
              </w:rPr>
              <w:t>:</w:t>
            </w:r>
          </w:p>
        </w:tc>
        <w:tc>
          <w:tcPr>
            <w:tcW w:w="3650" w:type="pct"/>
            <w:hideMark/>
          </w:tcPr>
          <w:p w14:paraId="1D924AE1" w14:textId="311836DB" w:rsidR="00C93445" w:rsidRPr="00713649" w:rsidRDefault="00C93445" w:rsidP="00EA4E3C">
            <w:pPr>
              <w:pStyle w:val="Sansinterligne"/>
              <w:jc w:val="both"/>
              <w:rPr>
                <w:rFonts w:asciiTheme="minorHAnsi" w:hAnsiTheme="minorHAnsi"/>
                <w:sz w:val="20"/>
                <w:lang w:val="fr-FR"/>
              </w:rPr>
            </w:pPr>
            <w:r w:rsidRPr="00713649">
              <w:rPr>
                <w:rFonts w:asciiTheme="minorHAnsi" w:hAnsiTheme="minorHAnsi"/>
                <w:sz w:val="20"/>
                <w:lang w:val="fr-FR"/>
              </w:rPr>
              <w:t>Brute mensuelle</w:t>
            </w:r>
            <w:r w:rsidR="00EA4E3C" w:rsidRPr="00713649">
              <w:rPr>
                <w:rFonts w:asciiTheme="minorHAnsi" w:hAnsiTheme="minorHAnsi"/>
                <w:sz w:val="20"/>
                <w:lang w:val="fr-FR"/>
              </w:rPr>
              <w:t xml:space="preserve"> </w:t>
            </w:r>
            <w:r w:rsidR="0006664D" w:rsidRPr="00713649">
              <w:rPr>
                <w:rFonts w:asciiTheme="minorHAnsi" w:hAnsiTheme="minorHAnsi"/>
                <w:sz w:val="20"/>
                <w:lang w:val="fr-FR"/>
              </w:rPr>
              <w:t>: 40</w:t>
            </w:r>
            <w:r w:rsidRPr="00713649">
              <w:rPr>
                <w:rFonts w:asciiTheme="minorHAnsi" w:hAnsiTheme="minorHAnsi"/>
                <w:sz w:val="20"/>
                <w:lang w:val="fr-FR"/>
              </w:rPr>
              <w:t>0 000 FCFA</w:t>
            </w:r>
          </w:p>
        </w:tc>
      </w:tr>
      <w:tr w:rsidR="00C93445" w:rsidRPr="00713649" w14:paraId="4097D475" w14:textId="77777777" w:rsidTr="00C93445">
        <w:trPr>
          <w:tblCellSpacing w:w="15" w:type="dxa"/>
        </w:trPr>
        <w:tc>
          <w:tcPr>
            <w:tcW w:w="1303" w:type="pct"/>
          </w:tcPr>
          <w:p w14:paraId="4D40C96E" w14:textId="2FB27035" w:rsidR="00C93445" w:rsidRPr="00713649" w:rsidRDefault="00CE45F5" w:rsidP="00C93445">
            <w:pPr>
              <w:spacing w:after="0" w:line="240" w:lineRule="auto"/>
              <w:rPr>
                <w:rFonts w:asciiTheme="minorHAnsi" w:eastAsia="Times New Roman" w:hAnsiTheme="minorHAnsi" w:cs="Times New Roman"/>
                <w:sz w:val="20"/>
                <w:lang w:val="fr-FR" w:eastAsia="fr-FR"/>
              </w:rPr>
            </w:pPr>
            <w:r w:rsidRPr="00713649">
              <w:rPr>
                <w:rFonts w:asciiTheme="minorHAnsi" w:eastAsia="Times New Roman" w:hAnsiTheme="minorHAnsi" w:cs="Times New Roman"/>
                <w:sz w:val="20"/>
                <w:lang w:val="fr-FR" w:eastAsia="fr-FR"/>
              </w:rPr>
              <w:t>A propos de l’employeur</w:t>
            </w:r>
            <w:r w:rsidR="00C93445" w:rsidRPr="00713649">
              <w:rPr>
                <w:rFonts w:asciiTheme="minorHAnsi" w:eastAsia="Times New Roman" w:hAnsiTheme="minorHAnsi" w:cs="Times New Roman"/>
                <w:sz w:val="20"/>
                <w:lang w:val="fr-FR" w:eastAsia="fr-FR"/>
              </w:rPr>
              <w:t> :</w:t>
            </w:r>
          </w:p>
        </w:tc>
        <w:tc>
          <w:tcPr>
            <w:tcW w:w="3650" w:type="pct"/>
          </w:tcPr>
          <w:p w14:paraId="497C4CB7" w14:textId="77777777" w:rsidR="00C93445" w:rsidRPr="00713649" w:rsidRDefault="00C93445" w:rsidP="00C93445">
            <w:pPr>
              <w:pStyle w:val="Sansinterligne"/>
              <w:jc w:val="both"/>
              <w:rPr>
                <w:rFonts w:asciiTheme="minorHAnsi" w:hAnsiTheme="minorHAnsi"/>
                <w:sz w:val="20"/>
                <w:lang w:val="fr-FR"/>
              </w:rPr>
            </w:pPr>
            <w:r w:rsidRPr="00713649">
              <w:rPr>
                <w:rFonts w:asciiTheme="minorHAnsi" w:eastAsia="Times New Roman" w:hAnsiTheme="minorHAnsi" w:cs="Times New Roman"/>
                <w:sz w:val="20"/>
                <w:lang w:val="fr-FR" w:eastAsia="fr-FR"/>
              </w:rPr>
              <w:t>IRC offre à ses employés un environnement de travail dynamique et intellectuellement stimulant fondé sur la culture de l’excellence, de la rigueur et de l’éthique. A IRC, l’initiative propre et l’auto-développement des employés sont particulièrement encouragés et valorisés.</w:t>
            </w:r>
          </w:p>
        </w:tc>
      </w:tr>
    </w:tbl>
    <w:p w14:paraId="1BBE6D64" w14:textId="77777777" w:rsidR="003058F7" w:rsidRPr="00713649" w:rsidRDefault="003058F7" w:rsidP="003058F7">
      <w:pPr>
        <w:spacing w:before="100" w:beforeAutospacing="1" w:after="100" w:afterAutospacing="1" w:line="240" w:lineRule="auto"/>
        <w:jc w:val="both"/>
        <w:rPr>
          <w:rFonts w:asciiTheme="minorHAnsi" w:eastAsia="Times New Roman" w:hAnsiTheme="minorHAnsi" w:cs="Arial"/>
          <w:bCs/>
          <w:color w:val="E62733"/>
          <w:sz w:val="28"/>
          <w:lang w:val="fr-FR" w:eastAsia="fr-FR"/>
        </w:rPr>
      </w:pPr>
      <w:r w:rsidRPr="00713649">
        <w:rPr>
          <w:rFonts w:asciiTheme="minorHAnsi" w:eastAsia="Times New Roman" w:hAnsiTheme="minorHAnsi" w:cs="Arial"/>
          <w:bCs/>
          <w:color w:val="E62733"/>
          <w:sz w:val="28"/>
          <w:lang w:val="fr-FR" w:eastAsia="fr-FR"/>
        </w:rPr>
        <w:t>A propos d’IRC</w:t>
      </w:r>
    </w:p>
    <w:p w14:paraId="7377437B" w14:textId="77777777" w:rsidR="003058F7" w:rsidRPr="00713649" w:rsidRDefault="003058F7" w:rsidP="003058F7">
      <w:pPr>
        <w:spacing w:before="100" w:beforeAutospacing="1" w:after="100" w:afterAutospacing="1" w:line="240" w:lineRule="auto"/>
        <w:jc w:val="both"/>
        <w:rPr>
          <w:rFonts w:asciiTheme="minorHAnsi" w:eastAsia="Times New Roman" w:hAnsiTheme="minorHAnsi" w:cs="Arial"/>
          <w:sz w:val="20"/>
          <w:lang w:val="fr-FR" w:eastAsia="fr-FR"/>
        </w:rPr>
      </w:pPr>
      <w:r w:rsidRPr="00713649">
        <w:rPr>
          <w:rFonts w:asciiTheme="minorHAnsi" w:eastAsia="Times New Roman" w:hAnsiTheme="minorHAnsi" w:cs="Arial"/>
          <w:sz w:val="20"/>
          <w:lang w:val="fr-FR" w:eastAsia="fr-FR"/>
        </w:rPr>
        <w:t>Basé à La Haye aux Pays Bas, IRC est un leader mondial en matière réflexion et d’innovation dans le secteur de l’eau, de l’hygiène et de l’assainissement. IRC développe et promeut depuis 4 décennies, des solutions pour assurer des services fiables, pérennes et universels d’eau, d’hygiène et d’assainissement en Afrique, en Asie et en Amérique Latine.</w:t>
      </w:r>
    </w:p>
    <w:p w14:paraId="4164C1B1" w14:textId="77777777" w:rsidR="003058F7" w:rsidRPr="00713649" w:rsidRDefault="003058F7" w:rsidP="003058F7">
      <w:pPr>
        <w:spacing w:before="100" w:beforeAutospacing="1" w:after="100" w:afterAutospacing="1" w:line="240" w:lineRule="auto"/>
        <w:jc w:val="both"/>
        <w:rPr>
          <w:rFonts w:asciiTheme="minorHAnsi" w:eastAsia="Times New Roman" w:hAnsiTheme="minorHAnsi" w:cs="Arial"/>
          <w:sz w:val="20"/>
          <w:lang w:val="fr-FR" w:eastAsia="fr-FR"/>
        </w:rPr>
      </w:pPr>
      <w:r w:rsidRPr="00713649">
        <w:rPr>
          <w:rFonts w:asciiTheme="minorHAnsi" w:eastAsia="Times New Roman" w:hAnsiTheme="minorHAnsi" w:cs="Arial"/>
          <w:sz w:val="20"/>
          <w:lang w:val="fr-FR" w:eastAsia="fr-FR"/>
        </w:rPr>
        <w:t>IRC en œuvre des programmes à long terme dans un certain nombre de pays sélectionnés en Afrique, en Asie et en Amérique latine et met en œuvre une grande variété de petits projets dans plusieurs pays. IRC est une organisation opérant au niveau international avec des bureaux à La Haye, le Burkina, le Burkina Faso et l'Ouganda.</w:t>
      </w:r>
    </w:p>
    <w:p w14:paraId="51676E74" w14:textId="77777777" w:rsidR="003058F7" w:rsidRPr="00713649" w:rsidRDefault="003058F7" w:rsidP="003058F7">
      <w:pPr>
        <w:spacing w:before="100" w:beforeAutospacing="1" w:after="100" w:afterAutospacing="1" w:line="240" w:lineRule="auto"/>
        <w:jc w:val="both"/>
        <w:rPr>
          <w:rFonts w:asciiTheme="minorHAnsi" w:eastAsia="Times New Roman" w:hAnsiTheme="minorHAnsi" w:cs="Arial"/>
          <w:bCs/>
          <w:color w:val="E62733"/>
          <w:sz w:val="28"/>
          <w:lang w:val="fr-FR" w:eastAsia="fr-FR"/>
        </w:rPr>
      </w:pPr>
      <w:r w:rsidRPr="00713649">
        <w:rPr>
          <w:rFonts w:asciiTheme="minorHAnsi" w:eastAsia="Times New Roman" w:hAnsiTheme="minorHAnsi" w:cs="Arial"/>
          <w:bCs/>
          <w:color w:val="E62733"/>
          <w:sz w:val="28"/>
          <w:lang w:val="fr-FR" w:eastAsia="fr-FR"/>
        </w:rPr>
        <w:t>Aperçu du Programme Burkina Faso</w:t>
      </w:r>
    </w:p>
    <w:p w14:paraId="0805391A" w14:textId="77777777" w:rsidR="003058F7" w:rsidRPr="00713649" w:rsidRDefault="003058F7" w:rsidP="003058F7">
      <w:pPr>
        <w:spacing w:before="100" w:beforeAutospacing="1" w:after="100" w:afterAutospacing="1" w:line="240" w:lineRule="auto"/>
        <w:jc w:val="both"/>
        <w:rPr>
          <w:rFonts w:asciiTheme="minorHAnsi" w:eastAsia="Times New Roman" w:hAnsiTheme="minorHAnsi" w:cs="Arial"/>
          <w:sz w:val="20"/>
          <w:lang w:val="fr-FR" w:eastAsia="fr-FR"/>
        </w:rPr>
      </w:pPr>
      <w:r w:rsidRPr="00713649">
        <w:rPr>
          <w:rFonts w:asciiTheme="minorHAnsi" w:eastAsia="Times New Roman" w:hAnsiTheme="minorHAnsi" w:cs="Arial"/>
          <w:sz w:val="20"/>
          <w:lang w:val="fr-FR" w:eastAsia="fr-FR"/>
        </w:rPr>
        <w:t>Etabli au Burkina Faso depuis 2012, le programme vise à développer et diffuser des approches et solutions éprouvées au Burkina Faso et dans les pays francophones d’Afrique de l’Ouest. Le programme d’IRC au Burkina Faso est fondé sur l’accord de coopération avec le Gouvernement burkinabè pour accompagner les acteurs stratégiques à mettre en œuvre l’approche de fourniture des services, améliorer l’efficacité de l’aide et renforcer la collaboration intersectorielle en matière d’eau, d’hygiène et d’assainissement.</w:t>
      </w:r>
    </w:p>
    <w:p w14:paraId="4B6C4F92" w14:textId="77777777" w:rsidR="003058F7" w:rsidRPr="00713649" w:rsidRDefault="003058F7" w:rsidP="00EA4E3C">
      <w:pPr>
        <w:spacing w:before="100" w:beforeAutospacing="1" w:after="100" w:afterAutospacing="1" w:line="240" w:lineRule="auto"/>
        <w:jc w:val="both"/>
        <w:rPr>
          <w:rFonts w:asciiTheme="minorHAnsi" w:eastAsia="Times New Roman" w:hAnsiTheme="minorHAnsi" w:cs="Arial"/>
          <w:sz w:val="20"/>
          <w:lang w:val="fr-FR" w:eastAsia="fr-FR"/>
        </w:rPr>
      </w:pPr>
      <w:r w:rsidRPr="00713649">
        <w:rPr>
          <w:rFonts w:asciiTheme="minorHAnsi" w:eastAsia="Times New Roman" w:hAnsiTheme="minorHAnsi" w:cs="Arial"/>
          <w:sz w:val="20"/>
          <w:lang w:val="fr-FR" w:eastAsia="fr-FR"/>
        </w:rPr>
        <w:t>Le programme d'IRC au Burkina Faso s’articule autour de projets locaux (limité au Burkina Faso) et de projets internationaux (couvrant plusieurs pays). Pour renforcer son équipe au Burkina Faso, IRC est actuellement à la recherche des candidats pour le poste d</w:t>
      </w:r>
      <w:r w:rsidR="00FD23E9" w:rsidRPr="00713649">
        <w:rPr>
          <w:rFonts w:asciiTheme="minorHAnsi" w:eastAsia="Times New Roman" w:hAnsiTheme="minorHAnsi" w:cs="Arial"/>
          <w:sz w:val="20"/>
          <w:lang w:val="fr-FR" w:eastAsia="fr-FR"/>
        </w:rPr>
        <w:t>’Assistant Administratif et Logistique</w:t>
      </w:r>
      <w:r w:rsidRPr="00713649">
        <w:rPr>
          <w:rFonts w:asciiTheme="minorHAnsi" w:eastAsia="Times New Roman" w:hAnsiTheme="minorHAnsi" w:cs="Arial"/>
          <w:sz w:val="20"/>
          <w:lang w:val="fr-FR" w:eastAsia="fr-FR"/>
        </w:rPr>
        <w:t>.</w:t>
      </w:r>
    </w:p>
    <w:p w14:paraId="15356590" w14:textId="77777777" w:rsidR="003806BB" w:rsidRPr="00713649" w:rsidRDefault="003058F7" w:rsidP="00EA4E3C">
      <w:pPr>
        <w:spacing w:before="100" w:beforeAutospacing="1" w:after="100" w:afterAutospacing="1" w:line="240" w:lineRule="auto"/>
        <w:jc w:val="both"/>
        <w:rPr>
          <w:rFonts w:asciiTheme="minorHAnsi" w:eastAsia="Times New Roman" w:hAnsiTheme="minorHAnsi" w:cs="Arial"/>
          <w:bCs/>
          <w:color w:val="E62733"/>
          <w:sz w:val="28"/>
          <w:lang w:val="fr-FR" w:eastAsia="fr-FR"/>
        </w:rPr>
      </w:pPr>
      <w:r w:rsidRPr="00713649">
        <w:rPr>
          <w:rFonts w:asciiTheme="minorHAnsi" w:eastAsia="Times New Roman" w:hAnsiTheme="minorHAnsi" w:cs="Arial"/>
          <w:bCs/>
          <w:color w:val="E62733"/>
          <w:sz w:val="28"/>
          <w:lang w:val="fr-FR" w:eastAsia="fr-FR"/>
        </w:rPr>
        <w:t>Supérieur hiérarchique</w:t>
      </w:r>
    </w:p>
    <w:p w14:paraId="3C8610C4" w14:textId="77777777" w:rsidR="00F549FA" w:rsidRPr="00713649" w:rsidRDefault="003058F7" w:rsidP="00EA4E3C">
      <w:pPr>
        <w:spacing w:before="100" w:beforeAutospacing="1" w:after="100" w:afterAutospacing="1" w:line="240" w:lineRule="auto"/>
        <w:jc w:val="both"/>
        <w:rPr>
          <w:rFonts w:asciiTheme="minorHAnsi" w:eastAsia="Times New Roman" w:hAnsiTheme="minorHAnsi" w:cs="Arial"/>
          <w:sz w:val="20"/>
          <w:lang w:val="fr-FR" w:eastAsia="fr-FR"/>
        </w:rPr>
      </w:pPr>
      <w:r w:rsidRPr="00713649">
        <w:rPr>
          <w:rFonts w:asciiTheme="minorHAnsi" w:eastAsia="Times New Roman" w:hAnsiTheme="minorHAnsi" w:cs="Arial"/>
          <w:sz w:val="20"/>
          <w:lang w:val="fr-FR" w:eastAsia="fr-FR"/>
        </w:rPr>
        <w:t>L’assistant administratif et logistique est placé sous la hiérarchie administrative et technique du Responsable administrati</w:t>
      </w:r>
      <w:r w:rsidR="00AC0CD3" w:rsidRPr="00713649">
        <w:rPr>
          <w:rFonts w:asciiTheme="minorHAnsi" w:eastAsia="Times New Roman" w:hAnsiTheme="minorHAnsi" w:cs="Arial"/>
          <w:sz w:val="20"/>
          <w:lang w:val="fr-FR" w:eastAsia="fr-FR"/>
        </w:rPr>
        <w:t>f</w:t>
      </w:r>
      <w:r w:rsidRPr="00713649">
        <w:rPr>
          <w:rFonts w:asciiTheme="minorHAnsi" w:eastAsia="Times New Roman" w:hAnsiTheme="minorHAnsi" w:cs="Arial"/>
          <w:sz w:val="20"/>
          <w:lang w:val="fr-FR" w:eastAsia="fr-FR"/>
        </w:rPr>
        <w:t xml:space="preserve"> et financier du bureau d’IRC au Burkina Faso.</w:t>
      </w:r>
    </w:p>
    <w:p w14:paraId="7E3E05AB" w14:textId="77777777" w:rsidR="003058F7" w:rsidRPr="00713649" w:rsidRDefault="003058F7" w:rsidP="00EA4E3C">
      <w:pPr>
        <w:spacing w:before="100" w:beforeAutospacing="1" w:after="100" w:afterAutospacing="1" w:line="240" w:lineRule="auto"/>
        <w:jc w:val="both"/>
        <w:rPr>
          <w:rFonts w:asciiTheme="minorHAnsi" w:eastAsia="Times New Roman" w:hAnsiTheme="minorHAnsi" w:cs="Arial"/>
          <w:bCs/>
          <w:color w:val="E62733"/>
          <w:sz w:val="28"/>
          <w:lang w:val="fr-FR" w:eastAsia="fr-FR"/>
        </w:rPr>
      </w:pPr>
    </w:p>
    <w:p w14:paraId="2C6C627D" w14:textId="77777777" w:rsidR="003058F7" w:rsidRPr="00713649" w:rsidRDefault="003058F7" w:rsidP="00EA4E3C">
      <w:pPr>
        <w:spacing w:before="100" w:beforeAutospacing="1" w:after="100" w:afterAutospacing="1" w:line="240" w:lineRule="auto"/>
        <w:jc w:val="both"/>
        <w:rPr>
          <w:rFonts w:asciiTheme="minorHAnsi" w:eastAsia="Times New Roman" w:hAnsiTheme="minorHAnsi" w:cs="Arial"/>
          <w:bCs/>
          <w:color w:val="E62733"/>
          <w:sz w:val="28"/>
          <w:lang w:val="fr-FR" w:eastAsia="fr-FR"/>
        </w:rPr>
      </w:pPr>
    </w:p>
    <w:p w14:paraId="6B876343" w14:textId="77777777" w:rsidR="00CE45F5" w:rsidRPr="00713649" w:rsidRDefault="00CE45F5" w:rsidP="00EA4E3C">
      <w:pPr>
        <w:spacing w:before="100" w:beforeAutospacing="1" w:after="100" w:afterAutospacing="1" w:line="240" w:lineRule="auto"/>
        <w:jc w:val="both"/>
        <w:rPr>
          <w:rFonts w:asciiTheme="minorHAnsi" w:eastAsia="Times New Roman" w:hAnsiTheme="minorHAnsi" w:cs="Arial"/>
          <w:bCs/>
          <w:color w:val="E62733"/>
          <w:sz w:val="28"/>
          <w:lang w:val="fr-FR" w:eastAsia="fr-FR"/>
        </w:rPr>
      </w:pPr>
    </w:p>
    <w:p w14:paraId="550B2881" w14:textId="77777777" w:rsidR="00A574B1" w:rsidRPr="00713649" w:rsidRDefault="003058F7" w:rsidP="00EA4E3C">
      <w:pPr>
        <w:spacing w:before="100" w:beforeAutospacing="1" w:after="100" w:afterAutospacing="1" w:line="240" w:lineRule="auto"/>
        <w:jc w:val="both"/>
        <w:rPr>
          <w:rFonts w:asciiTheme="minorHAnsi" w:eastAsia="Times New Roman" w:hAnsiTheme="minorHAnsi" w:cs="Arial"/>
          <w:sz w:val="20"/>
          <w:lang w:val="fr-FR" w:eastAsia="fr-FR"/>
        </w:rPr>
      </w:pPr>
      <w:r w:rsidRPr="00713649">
        <w:rPr>
          <w:rFonts w:asciiTheme="minorHAnsi" w:eastAsia="Times New Roman" w:hAnsiTheme="minorHAnsi" w:cs="Arial"/>
          <w:bCs/>
          <w:color w:val="E62733"/>
          <w:sz w:val="28"/>
          <w:lang w:val="fr-FR" w:eastAsia="fr-FR"/>
        </w:rPr>
        <w:lastRenderedPageBreak/>
        <w:t>Principales tâches</w:t>
      </w:r>
    </w:p>
    <w:p w14:paraId="281DC790" w14:textId="77777777" w:rsidR="00772377" w:rsidRPr="00713649" w:rsidRDefault="003058F7" w:rsidP="00EA4E3C">
      <w:pPr>
        <w:spacing w:before="100" w:beforeAutospacing="1" w:after="100" w:afterAutospacing="1" w:line="240" w:lineRule="auto"/>
        <w:jc w:val="both"/>
        <w:rPr>
          <w:rFonts w:asciiTheme="minorHAnsi" w:eastAsia="Times New Roman" w:hAnsiTheme="minorHAnsi" w:cs="Arial"/>
          <w:b/>
          <w:lang w:val="fr-FR" w:eastAsia="fr-FR"/>
        </w:rPr>
      </w:pPr>
      <w:r w:rsidRPr="00713649">
        <w:rPr>
          <w:rFonts w:asciiTheme="minorHAnsi" w:eastAsia="Times New Roman" w:hAnsiTheme="minorHAnsi" w:cs="Arial"/>
          <w:b/>
          <w:lang w:val="fr-FR" w:eastAsia="fr-FR"/>
        </w:rPr>
        <w:t>Administration</w:t>
      </w:r>
    </w:p>
    <w:p w14:paraId="197DABF8" w14:textId="77777777" w:rsidR="00702933" w:rsidRPr="00713649" w:rsidRDefault="00702933" w:rsidP="00EA4E3C">
      <w:pPr>
        <w:pStyle w:val="Paragraphedeliste"/>
        <w:numPr>
          <w:ilvl w:val="0"/>
          <w:numId w:val="11"/>
        </w:numPr>
        <w:rPr>
          <w:rFonts w:asciiTheme="minorHAnsi" w:hAnsiTheme="minorHAnsi"/>
          <w:lang w:val="fr-FR"/>
        </w:rPr>
      </w:pPr>
      <w:r w:rsidRPr="00713649">
        <w:rPr>
          <w:rFonts w:asciiTheme="minorHAnsi" w:hAnsiTheme="minorHAnsi"/>
          <w:lang w:val="fr-FR"/>
        </w:rPr>
        <w:t>Assurer et coordonner tous les travaux de secrétariat</w:t>
      </w:r>
      <w:r w:rsidR="00115307" w:rsidRPr="00713649">
        <w:rPr>
          <w:rFonts w:asciiTheme="minorHAnsi" w:hAnsiTheme="minorHAnsi"/>
          <w:lang w:val="fr-FR"/>
        </w:rPr>
        <w:t> ;</w:t>
      </w:r>
    </w:p>
    <w:p w14:paraId="053AF59B" w14:textId="77777777" w:rsidR="00AF7609" w:rsidRPr="00713649" w:rsidRDefault="00E31403" w:rsidP="00EA4E3C">
      <w:pPr>
        <w:pStyle w:val="Paragraphedeliste"/>
        <w:numPr>
          <w:ilvl w:val="0"/>
          <w:numId w:val="11"/>
        </w:numPr>
        <w:rPr>
          <w:rFonts w:asciiTheme="minorHAnsi" w:hAnsiTheme="minorHAnsi"/>
          <w:lang w:val="fr-FR"/>
        </w:rPr>
      </w:pPr>
      <w:r w:rsidRPr="00713649">
        <w:rPr>
          <w:rFonts w:asciiTheme="minorHAnsi" w:hAnsiTheme="minorHAnsi"/>
          <w:lang w:val="fr-FR"/>
        </w:rPr>
        <w:t>Assurer l’accueil et l’orientation</w:t>
      </w:r>
      <w:r w:rsidR="003058F7" w:rsidRPr="00713649">
        <w:rPr>
          <w:rFonts w:asciiTheme="minorHAnsi" w:hAnsiTheme="minorHAnsi"/>
          <w:lang w:val="fr-FR"/>
        </w:rPr>
        <w:t xml:space="preserve"> </w:t>
      </w:r>
      <w:r w:rsidR="00AF7609" w:rsidRPr="00713649">
        <w:rPr>
          <w:rFonts w:asciiTheme="minorHAnsi" w:hAnsiTheme="minorHAnsi"/>
          <w:lang w:val="fr-FR"/>
        </w:rPr>
        <w:t>des visiteurs</w:t>
      </w:r>
      <w:r w:rsidR="00115307" w:rsidRPr="00713649">
        <w:rPr>
          <w:rFonts w:asciiTheme="minorHAnsi" w:hAnsiTheme="minorHAnsi"/>
          <w:lang w:val="fr-FR"/>
        </w:rPr>
        <w:t> ;</w:t>
      </w:r>
    </w:p>
    <w:p w14:paraId="41ECEABD" w14:textId="77777777" w:rsidR="003058F7" w:rsidRPr="00713649" w:rsidRDefault="00AF7609" w:rsidP="00EA4E3C">
      <w:pPr>
        <w:pStyle w:val="Paragraphedeliste"/>
        <w:numPr>
          <w:ilvl w:val="0"/>
          <w:numId w:val="11"/>
        </w:numPr>
        <w:rPr>
          <w:rFonts w:asciiTheme="minorHAnsi" w:hAnsiTheme="minorHAnsi"/>
          <w:lang w:val="fr-FR"/>
        </w:rPr>
      </w:pPr>
      <w:r w:rsidRPr="00713649">
        <w:rPr>
          <w:rFonts w:asciiTheme="minorHAnsi" w:hAnsiTheme="minorHAnsi"/>
          <w:lang w:val="fr-FR"/>
        </w:rPr>
        <w:t>Assurer le s</w:t>
      </w:r>
      <w:r w:rsidR="00E31403" w:rsidRPr="00713649">
        <w:rPr>
          <w:rFonts w:asciiTheme="minorHAnsi" w:hAnsiTheme="minorHAnsi"/>
          <w:lang w:val="fr-FR"/>
        </w:rPr>
        <w:t>tandard téléphonique</w:t>
      </w:r>
      <w:r w:rsidR="00115307" w:rsidRPr="00713649">
        <w:rPr>
          <w:rFonts w:asciiTheme="minorHAnsi" w:hAnsiTheme="minorHAnsi"/>
          <w:lang w:val="fr-FR"/>
        </w:rPr>
        <w:t> ;</w:t>
      </w:r>
    </w:p>
    <w:p w14:paraId="38F62DAD" w14:textId="77777777" w:rsidR="00702933" w:rsidRPr="00713649" w:rsidRDefault="003058F7" w:rsidP="00EA4E3C">
      <w:pPr>
        <w:pStyle w:val="Paragraphedeliste"/>
        <w:numPr>
          <w:ilvl w:val="0"/>
          <w:numId w:val="11"/>
        </w:numPr>
        <w:rPr>
          <w:rFonts w:asciiTheme="minorHAnsi" w:hAnsiTheme="minorHAnsi"/>
          <w:lang w:val="fr-FR"/>
        </w:rPr>
      </w:pPr>
      <w:r w:rsidRPr="00713649">
        <w:rPr>
          <w:rFonts w:asciiTheme="minorHAnsi" w:hAnsiTheme="minorHAnsi"/>
          <w:lang w:val="fr-FR"/>
        </w:rPr>
        <w:t xml:space="preserve">Assurer </w:t>
      </w:r>
      <w:r w:rsidR="00E31403" w:rsidRPr="00713649">
        <w:rPr>
          <w:rFonts w:asciiTheme="minorHAnsi" w:hAnsiTheme="minorHAnsi"/>
          <w:lang w:val="fr-FR"/>
        </w:rPr>
        <w:t>l</w:t>
      </w:r>
      <w:r w:rsidRPr="00713649">
        <w:rPr>
          <w:rFonts w:asciiTheme="minorHAnsi" w:hAnsiTheme="minorHAnsi"/>
          <w:lang w:val="fr-FR"/>
        </w:rPr>
        <w:t xml:space="preserve">a gestion des </w:t>
      </w:r>
      <w:r w:rsidR="00E31403" w:rsidRPr="00713649">
        <w:rPr>
          <w:rFonts w:asciiTheme="minorHAnsi" w:hAnsiTheme="minorHAnsi"/>
          <w:lang w:val="fr-FR"/>
        </w:rPr>
        <w:t>courriers et corresponda</w:t>
      </w:r>
      <w:r w:rsidR="00702933" w:rsidRPr="00713649">
        <w:rPr>
          <w:rFonts w:asciiTheme="minorHAnsi" w:hAnsiTheme="minorHAnsi"/>
          <w:lang w:val="fr-FR"/>
        </w:rPr>
        <w:t>nces</w:t>
      </w:r>
      <w:r w:rsidR="00387825" w:rsidRPr="00713649">
        <w:rPr>
          <w:rFonts w:asciiTheme="minorHAnsi" w:hAnsiTheme="minorHAnsi"/>
          <w:lang w:val="fr-FR"/>
        </w:rPr>
        <w:t xml:space="preserve"> physiques et électroniques</w:t>
      </w:r>
      <w:r w:rsidR="00AF7609" w:rsidRPr="00713649">
        <w:rPr>
          <w:rFonts w:asciiTheme="minorHAnsi" w:hAnsiTheme="minorHAnsi"/>
          <w:lang w:val="fr-FR"/>
        </w:rPr>
        <w:t xml:space="preserve"> entrants et sortant</w:t>
      </w:r>
      <w:r w:rsidR="00702933" w:rsidRPr="00713649">
        <w:rPr>
          <w:rFonts w:asciiTheme="minorHAnsi" w:hAnsiTheme="minorHAnsi"/>
          <w:lang w:val="fr-FR"/>
        </w:rPr>
        <w:t>s,</w:t>
      </w:r>
    </w:p>
    <w:p w14:paraId="57431798" w14:textId="77777777" w:rsidR="003058F7" w:rsidRPr="00713649" w:rsidRDefault="00702933" w:rsidP="00EA4E3C">
      <w:pPr>
        <w:pStyle w:val="Paragraphedeliste"/>
        <w:numPr>
          <w:ilvl w:val="0"/>
          <w:numId w:val="11"/>
        </w:numPr>
        <w:rPr>
          <w:rFonts w:asciiTheme="minorHAnsi" w:hAnsiTheme="minorHAnsi"/>
          <w:lang w:val="fr-FR"/>
        </w:rPr>
      </w:pPr>
      <w:r w:rsidRPr="00713649">
        <w:rPr>
          <w:rFonts w:asciiTheme="minorHAnsi" w:hAnsiTheme="minorHAnsi"/>
          <w:lang w:val="fr-FR"/>
        </w:rPr>
        <w:t>Assurer le classement</w:t>
      </w:r>
      <w:r w:rsidR="00387825" w:rsidRPr="00713649">
        <w:rPr>
          <w:rFonts w:asciiTheme="minorHAnsi" w:hAnsiTheme="minorHAnsi"/>
          <w:lang w:val="fr-FR"/>
        </w:rPr>
        <w:t xml:space="preserve"> adéquat</w:t>
      </w:r>
      <w:r w:rsidR="003058F7" w:rsidRPr="00713649">
        <w:rPr>
          <w:rFonts w:asciiTheme="minorHAnsi" w:hAnsiTheme="minorHAnsi"/>
          <w:lang w:val="fr-FR"/>
        </w:rPr>
        <w:t xml:space="preserve"> et l'archivage régulier </w:t>
      </w:r>
      <w:r w:rsidR="00387825" w:rsidRPr="00713649">
        <w:rPr>
          <w:rFonts w:asciiTheme="minorHAnsi" w:hAnsiTheme="minorHAnsi"/>
          <w:lang w:val="fr-FR"/>
        </w:rPr>
        <w:t>des divers documents administratifs (contrats, conventions, accords, etc.)</w:t>
      </w:r>
      <w:r w:rsidR="00115307" w:rsidRPr="00713649">
        <w:rPr>
          <w:rFonts w:asciiTheme="minorHAnsi" w:hAnsiTheme="minorHAnsi"/>
          <w:lang w:val="fr-FR"/>
        </w:rPr>
        <w:t> ;</w:t>
      </w:r>
    </w:p>
    <w:p w14:paraId="43ED0294" w14:textId="77777777" w:rsidR="003058F7" w:rsidRPr="00713649" w:rsidRDefault="00387825" w:rsidP="00EA4E3C">
      <w:pPr>
        <w:pStyle w:val="Paragraphedeliste"/>
        <w:numPr>
          <w:ilvl w:val="0"/>
          <w:numId w:val="11"/>
        </w:numPr>
        <w:rPr>
          <w:rFonts w:asciiTheme="minorHAnsi" w:hAnsiTheme="minorHAnsi"/>
          <w:lang w:val="fr-FR"/>
        </w:rPr>
      </w:pPr>
      <w:r w:rsidRPr="00713649">
        <w:rPr>
          <w:rFonts w:asciiTheme="minorHAnsi" w:hAnsiTheme="minorHAnsi"/>
          <w:lang w:val="fr-FR"/>
        </w:rPr>
        <w:t>E</w:t>
      </w:r>
      <w:r w:rsidR="003058F7" w:rsidRPr="00713649">
        <w:rPr>
          <w:rFonts w:asciiTheme="minorHAnsi" w:hAnsiTheme="minorHAnsi"/>
          <w:lang w:val="fr-FR"/>
        </w:rPr>
        <w:t>nregistrer et traiter les données administratives relatives aux contrats, bons de commande</w:t>
      </w:r>
      <w:r w:rsidR="00AF7609" w:rsidRPr="00713649">
        <w:rPr>
          <w:rFonts w:asciiTheme="minorHAnsi" w:hAnsiTheme="minorHAnsi"/>
          <w:lang w:val="fr-FR"/>
        </w:rPr>
        <w:t xml:space="preserve">, conventions, accords, etc. </w:t>
      </w:r>
      <w:r w:rsidR="003058F7" w:rsidRPr="00713649">
        <w:rPr>
          <w:rFonts w:asciiTheme="minorHAnsi" w:hAnsiTheme="minorHAnsi"/>
          <w:lang w:val="fr-FR"/>
        </w:rPr>
        <w:t>(</w:t>
      </w:r>
      <w:r w:rsidR="00AF7609" w:rsidRPr="00713649">
        <w:rPr>
          <w:rFonts w:asciiTheme="minorHAnsi" w:hAnsiTheme="minorHAnsi"/>
          <w:lang w:val="fr-FR"/>
        </w:rPr>
        <w:t>date d'expiration, la date de préa</w:t>
      </w:r>
      <w:r w:rsidR="003058F7" w:rsidRPr="00713649">
        <w:rPr>
          <w:rFonts w:asciiTheme="minorHAnsi" w:hAnsiTheme="minorHAnsi"/>
          <w:lang w:val="fr-FR"/>
        </w:rPr>
        <w:t>vis d'expiration, le personnel en charge, etc.) et ra</w:t>
      </w:r>
      <w:r w:rsidR="00AF7609" w:rsidRPr="00713649">
        <w:rPr>
          <w:rFonts w:asciiTheme="minorHAnsi" w:hAnsiTheme="minorHAnsi"/>
          <w:lang w:val="fr-FR"/>
        </w:rPr>
        <w:t>ppeler au personnel en charge, les</w:t>
      </w:r>
      <w:r w:rsidR="00115307" w:rsidRPr="00713649">
        <w:rPr>
          <w:rFonts w:asciiTheme="minorHAnsi" w:hAnsiTheme="minorHAnsi"/>
          <w:lang w:val="fr-FR"/>
        </w:rPr>
        <w:t xml:space="preserve"> dates clés en conséquence pour les dispositions à prendre;</w:t>
      </w:r>
    </w:p>
    <w:p w14:paraId="7688B1DE" w14:textId="77777777" w:rsidR="00115307" w:rsidRPr="00713649" w:rsidRDefault="00115307" w:rsidP="00EA4E3C">
      <w:pPr>
        <w:pStyle w:val="Paragraphedeliste"/>
        <w:numPr>
          <w:ilvl w:val="0"/>
          <w:numId w:val="11"/>
        </w:numPr>
        <w:rPr>
          <w:rFonts w:asciiTheme="minorHAnsi" w:hAnsiTheme="minorHAnsi"/>
          <w:lang w:val="fr-FR"/>
        </w:rPr>
      </w:pPr>
      <w:r w:rsidRPr="00713649">
        <w:rPr>
          <w:rFonts w:asciiTheme="minorHAnsi" w:hAnsiTheme="minorHAnsi"/>
          <w:lang w:val="fr-FR"/>
        </w:rPr>
        <w:t>Mettre en place et tenir régulièrement à jour le registre téléphonique ainsi que les adresses et numéros de téléphone du personnel et des partenaires et prestataires du bureau ;</w:t>
      </w:r>
    </w:p>
    <w:p w14:paraId="751C8423" w14:textId="77777777" w:rsidR="00720320" w:rsidRPr="00713649" w:rsidRDefault="00720320" w:rsidP="00EA4E3C">
      <w:pPr>
        <w:pStyle w:val="Sansinterligne"/>
        <w:numPr>
          <w:ilvl w:val="0"/>
          <w:numId w:val="11"/>
        </w:numPr>
        <w:jc w:val="both"/>
        <w:rPr>
          <w:rFonts w:asciiTheme="minorHAnsi" w:hAnsiTheme="minorHAnsi"/>
          <w:sz w:val="20"/>
          <w:szCs w:val="20"/>
          <w:lang w:val="fr-FR" w:eastAsia="fr-FR"/>
        </w:rPr>
      </w:pPr>
      <w:r w:rsidRPr="00713649">
        <w:rPr>
          <w:rFonts w:asciiTheme="minorHAnsi" w:hAnsiTheme="minorHAnsi"/>
          <w:sz w:val="20"/>
          <w:szCs w:val="20"/>
          <w:lang w:val="fr-FR" w:eastAsia="fr-FR"/>
        </w:rPr>
        <w:t xml:space="preserve">Assister les responsables pour les opérations de recrutement du personnel (salariés, stagiaires, bénévoles, etc.), y compris la production du dossier de candidature, les offres d'emploi et le processus de sélection. </w:t>
      </w:r>
    </w:p>
    <w:p w14:paraId="62062188" w14:textId="77777777" w:rsidR="003058F7" w:rsidRPr="00713649" w:rsidRDefault="00AF7609" w:rsidP="00EA4E3C">
      <w:pPr>
        <w:pStyle w:val="Paragraphedeliste"/>
        <w:numPr>
          <w:ilvl w:val="0"/>
          <w:numId w:val="11"/>
        </w:numPr>
        <w:rPr>
          <w:rFonts w:asciiTheme="minorHAnsi" w:hAnsiTheme="minorHAnsi"/>
          <w:lang w:val="fr-FR"/>
        </w:rPr>
      </w:pPr>
      <w:r w:rsidRPr="00713649">
        <w:rPr>
          <w:rFonts w:asciiTheme="minorHAnsi" w:hAnsiTheme="minorHAnsi"/>
          <w:lang w:val="fr-FR"/>
        </w:rPr>
        <w:t>Assurer l’i</w:t>
      </w:r>
      <w:r w:rsidR="003058F7" w:rsidRPr="00713649">
        <w:rPr>
          <w:rFonts w:asciiTheme="minorHAnsi" w:hAnsiTheme="minorHAnsi"/>
          <w:lang w:val="fr-FR"/>
        </w:rPr>
        <w:t xml:space="preserve">ntroduction administrative du </w:t>
      </w:r>
      <w:r w:rsidRPr="00713649">
        <w:rPr>
          <w:rFonts w:asciiTheme="minorHAnsi" w:hAnsiTheme="minorHAnsi"/>
          <w:lang w:val="fr-FR"/>
        </w:rPr>
        <w:t>personnel nouvellement recruté dans</w:t>
      </w:r>
      <w:r w:rsidR="003058F7" w:rsidRPr="00713649">
        <w:rPr>
          <w:rFonts w:asciiTheme="minorHAnsi" w:hAnsiTheme="minorHAnsi"/>
          <w:lang w:val="fr-FR"/>
        </w:rPr>
        <w:t xml:space="preserve"> l'organisation</w:t>
      </w:r>
      <w:r w:rsidRPr="00713649">
        <w:rPr>
          <w:rFonts w:asciiTheme="minorHAnsi" w:hAnsiTheme="minorHAnsi"/>
          <w:lang w:val="fr-FR"/>
        </w:rPr>
        <w:t xml:space="preserve"> selon les procédures en vigueur</w:t>
      </w:r>
      <w:r w:rsidR="00115307" w:rsidRPr="00713649">
        <w:rPr>
          <w:rFonts w:asciiTheme="minorHAnsi" w:hAnsiTheme="minorHAnsi"/>
          <w:lang w:val="fr-FR"/>
        </w:rPr>
        <w:t> ;</w:t>
      </w:r>
    </w:p>
    <w:p w14:paraId="20415120" w14:textId="77777777" w:rsidR="00720320" w:rsidRPr="00713649" w:rsidRDefault="00720320" w:rsidP="00EA4E3C">
      <w:pPr>
        <w:pStyle w:val="Sansinterligne"/>
        <w:numPr>
          <w:ilvl w:val="0"/>
          <w:numId w:val="11"/>
        </w:numPr>
        <w:jc w:val="both"/>
        <w:rPr>
          <w:rFonts w:asciiTheme="minorHAnsi" w:hAnsiTheme="minorHAnsi"/>
          <w:sz w:val="20"/>
          <w:szCs w:val="20"/>
          <w:lang w:val="fr-FR" w:eastAsia="fr-FR"/>
        </w:rPr>
      </w:pPr>
      <w:r w:rsidRPr="00713649">
        <w:rPr>
          <w:rFonts w:asciiTheme="minorHAnsi" w:hAnsiTheme="minorHAnsi"/>
          <w:sz w:val="20"/>
          <w:szCs w:val="20"/>
          <w:lang w:val="fr-FR" w:eastAsia="fr-FR"/>
        </w:rPr>
        <w:t>Veiller à ce que tous les nouveaux employés reçoivent leurs cartes de visite, leurs badges et leurs équipements et matériels de travail selon les consignes de la hiérarchie ;</w:t>
      </w:r>
    </w:p>
    <w:p w14:paraId="04D1EFA0" w14:textId="77777777" w:rsidR="003058F7" w:rsidRPr="00713649" w:rsidRDefault="00AF7609" w:rsidP="00EA4E3C">
      <w:pPr>
        <w:pStyle w:val="Paragraphedeliste"/>
        <w:numPr>
          <w:ilvl w:val="0"/>
          <w:numId w:val="11"/>
        </w:numPr>
        <w:rPr>
          <w:rFonts w:asciiTheme="minorHAnsi" w:hAnsiTheme="minorHAnsi"/>
          <w:lang w:val="fr-FR"/>
        </w:rPr>
      </w:pPr>
      <w:r w:rsidRPr="00713649">
        <w:rPr>
          <w:rFonts w:asciiTheme="minorHAnsi" w:hAnsiTheme="minorHAnsi"/>
          <w:lang w:val="fr-FR"/>
        </w:rPr>
        <w:t xml:space="preserve">Assurer le retrait </w:t>
      </w:r>
      <w:r w:rsidR="003058F7" w:rsidRPr="00713649">
        <w:rPr>
          <w:rFonts w:asciiTheme="minorHAnsi" w:hAnsiTheme="minorHAnsi"/>
          <w:lang w:val="fr-FR"/>
        </w:rPr>
        <w:t xml:space="preserve">administratif </w:t>
      </w:r>
      <w:r w:rsidRPr="00713649">
        <w:rPr>
          <w:rFonts w:asciiTheme="minorHAnsi" w:hAnsiTheme="minorHAnsi"/>
          <w:lang w:val="fr-FR"/>
        </w:rPr>
        <w:t>des</w:t>
      </w:r>
      <w:r w:rsidR="003058F7" w:rsidRPr="00713649">
        <w:rPr>
          <w:rFonts w:asciiTheme="minorHAnsi" w:hAnsiTheme="minorHAnsi"/>
          <w:lang w:val="fr-FR"/>
        </w:rPr>
        <w:t xml:space="preserve"> agents </w:t>
      </w:r>
      <w:r w:rsidRPr="00713649">
        <w:rPr>
          <w:rFonts w:asciiTheme="minorHAnsi" w:hAnsiTheme="minorHAnsi"/>
          <w:lang w:val="fr-FR"/>
        </w:rPr>
        <w:t>en fin de contrat selon les procédures en vigueur</w:t>
      </w:r>
      <w:r w:rsidR="00115307" w:rsidRPr="00713649">
        <w:rPr>
          <w:rFonts w:asciiTheme="minorHAnsi" w:hAnsiTheme="minorHAnsi"/>
          <w:lang w:val="fr-FR"/>
        </w:rPr>
        <w:t> ;</w:t>
      </w:r>
    </w:p>
    <w:p w14:paraId="04E28D0B" w14:textId="77777777" w:rsidR="00115307" w:rsidRPr="00713649" w:rsidRDefault="00115307" w:rsidP="00EA4E3C">
      <w:pPr>
        <w:pStyle w:val="Paragraphedeliste"/>
        <w:numPr>
          <w:ilvl w:val="0"/>
          <w:numId w:val="11"/>
        </w:numPr>
        <w:rPr>
          <w:rFonts w:asciiTheme="minorHAnsi" w:hAnsiTheme="minorHAnsi"/>
          <w:lang w:val="fr-FR"/>
        </w:rPr>
      </w:pPr>
      <w:r w:rsidRPr="00713649">
        <w:rPr>
          <w:rFonts w:asciiTheme="minorHAnsi" w:hAnsiTheme="minorHAnsi"/>
          <w:lang w:val="fr-FR"/>
        </w:rPr>
        <w:t>Assurer la gestion et le suivi des absences et des congés du personnel, et tenir à jour un registre physique et numérique à cet effet ;</w:t>
      </w:r>
    </w:p>
    <w:p w14:paraId="02499027" w14:textId="77777777" w:rsidR="00115307" w:rsidRPr="00713649" w:rsidRDefault="00115307" w:rsidP="00EA4E3C">
      <w:pPr>
        <w:pStyle w:val="Paragraphedeliste"/>
        <w:numPr>
          <w:ilvl w:val="0"/>
          <w:numId w:val="11"/>
        </w:numPr>
        <w:rPr>
          <w:rFonts w:asciiTheme="minorHAnsi" w:hAnsiTheme="minorHAnsi"/>
          <w:lang w:val="fr-FR"/>
        </w:rPr>
      </w:pPr>
      <w:r w:rsidRPr="00713649">
        <w:rPr>
          <w:rFonts w:asciiTheme="minorHAnsi" w:hAnsiTheme="minorHAnsi"/>
          <w:lang w:val="fr-FR"/>
        </w:rPr>
        <w:t>Assister le personnel pour les demandes de voyage et élaborer les ordres de mission</w:t>
      </w:r>
    </w:p>
    <w:p w14:paraId="5B2BE1A3" w14:textId="77777777" w:rsidR="00115307" w:rsidRPr="00713649" w:rsidRDefault="00115307" w:rsidP="00EA4E3C">
      <w:pPr>
        <w:pStyle w:val="Paragraphedeliste"/>
        <w:numPr>
          <w:ilvl w:val="0"/>
          <w:numId w:val="11"/>
        </w:numPr>
        <w:rPr>
          <w:rFonts w:asciiTheme="minorHAnsi" w:hAnsiTheme="minorHAnsi"/>
          <w:lang w:val="fr-FR"/>
        </w:rPr>
      </w:pPr>
      <w:r w:rsidRPr="00713649">
        <w:rPr>
          <w:rFonts w:asciiTheme="minorHAnsi" w:hAnsiTheme="minorHAnsi"/>
          <w:lang w:val="fr-FR"/>
        </w:rPr>
        <w:t>Informer régulièrement le personnel des soins et des précautions pour leur propre santé et leur sécurité au travail.</w:t>
      </w:r>
    </w:p>
    <w:p w14:paraId="3D7C1045" w14:textId="77777777" w:rsidR="00115307" w:rsidRPr="00713649" w:rsidRDefault="00115307" w:rsidP="00EA4E3C">
      <w:pPr>
        <w:pStyle w:val="Paragraphedeliste"/>
        <w:numPr>
          <w:ilvl w:val="0"/>
          <w:numId w:val="11"/>
        </w:numPr>
        <w:rPr>
          <w:rFonts w:asciiTheme="minorHAnsi" w:hAnsiTheme="minorHAnsi"/>
          <w:lang w:val="fr-FR"/>
        </w:rPr>
      </w:pPr>
      <w:r w:rsidRPr="00713649">
        <w:rPr>
          <w:rFonts w:asciiTheme="minorHAnsi" w:hAnsiTheme="minorHAnsi"/>
          <w:lang w:val="fr-FR"/>
        </w:rPr>
        <w:t>Assister l'ensemble du personnel pour les opérations ou questions administratives liées à la sécurité au travail</w:t>
      </w:r>
    </w:p>
    <w:p w14:paraId="5B8900AE" w14:textId="77777777" w:rsidR="00115307" w:rsidRPr="00713649" w:rsidRDefault="00115307" w:rsidP="00EA4E3C">
      <w:pPr>
        <w:pStyle w:val="Paragraphedeliste"/>
        <w:numPr>
          <w:ilvl w:val="0"/>
          <w:numId w:val="11"/>
        </w:numPr>
        <w:rPr>
          <w:rFonts w:asciiTheme="minorHAnsi" w:hAnsiTheme="minorHAnsi"/>
          <w:lang w:val="fr-FR"/>
        </w:rPr>
      </w:pPr>
      <w:r w:rsidRPr="00713649">
        <w:rPr>
          <w:rFonts w:asciiTheme="minorHAnsi" w:hAnsiTheme="minorHAnsi"/>
          <w:lang w:val="fr-FR"/>
        </w:rPr>
        <w:t>Tenir à jour les dossiers administratifs individuels du personnel.</w:t>
      </w:r>
    </w:p>
    <w:p w14:paraId="31EBF658" w14:textId="77777777" w:rsidR="00115307" w:rsidRPr="00713649" w:rsidRDefault="00115307" w:rsidP="00EA4E3C">
      <w:pPr>
        <w:pStyle w:val="Paragraphedeliste"/>
        <w:numPr>
          <w:ilvl w:val="0"/>
          <w:numId w:val="11"/>
        </w:numPr>
        <w:rPr>
          <w:rFonts w:asciiTheme="minorHAnsi" w:hAnsiTheme="minorHAnsi"/>
          <w:lang w:val="fr-FR"/>
        </w:rPr>
      </w:pPr>
      <w:r w:rsidRPr="00713649">
        <w:rPr>
          <w:rFonts w:asciiTheme="minorHAnsi" w:hAnsiTheme="minorHAnsi"/>
          <w:lang w:val="fr-FR"/>
        </w:rPr>
        <w:t>Assurer la collecte mensuelle des feuilles ou fiches de temps de chaque membre du personnel et soumettre à l'approbation des responsables spécifiques puis assurer le classement régulier dans le dossier spécifique de chaque employé.</w:t>
      </w:r>
    </w:p>
    <w:p w14:paraId="44564D5C" w14:textId="77777777" w:rsidR="00115307" w:rsidRPr="00713649" w:rsidRDefault="00115307" w:rsidP="00EA4E3C">
      <w:pPr>
        <w:pStyle w:val="Paragraphedeliste"/>
        <w:numPr>
          <w:ilvl w:val="0"/>
          <w:numId w:val="11"/>
        </w:numPr>
        <w:rPr>
          <w:rFonts w:asciiTheme="minorHAnsi" w:hAnsiTheme="minorHAnsi"/>
          <w:lang w:val="fr-FR"/>
        </w:rPr>
      </w:pPr>
      <w:r w:rsidRPr="00713649">
        <w:rPr>
          <w:rFonts w:asciiTheme="minorHAnsi" w:hAnsiTheme="minorHAnsi"/>
          <w:lang w:val="fr-FR"/>
        </w:rPr>
        <w:t>Surveiller l'environnement de travail et l'équipement du bureau (bâtiment, véhicules, matériels de bureau et divers actifs) et suggérer les actions pour le maintien ou l'amélioration pour l’efficacité et la sécurité.</w:t>
      </w:r>
    </w:p>
    <w:p w14:paraId="3DE28F86" w14:textId="77777777" w:rsidR="00115307" w:rsidRPr="00713649" w:rsidRDefault="00115307" w:rsidP="00EA4E3C">
      <w:pPr>
        <w:pStyle w:val="Paragraphedeliste"/>
        <w:numPr>
          <w:ilvl w:val="0"/>
          <w:numId w:val="11"/>
        </w:numPr>
        <w:rPr>
          <w:rFonts w:asciiTheme="minorHAnsi" w:hAnsiTheme="minorHAnsi"/>
          <w:lang w:val="fr-FR"/>
        </w:rPr>
      </w:pPr>
      <w:r w:rsidRPr="00713649">
        <w:rPr>
          <w:rFonts w:asciiTheme="minorHAnsi" w:hAnsiTheme="minorHAnsi"/>
          <w:lang w:val="fr-FR"/>
        </w:rPr>
        <w:t>Exécuter les opérations d’assurances (assurance maladie pour le personnel, assurances pour les véhicules, bâtiments, voyages, etc.)</w:t>
      </w:r>
    </w:p>
    <w:p w14:paraId="37A8DDFF" w14:textId="77777777" w:rsidR="003058F7" w:rsidRPr="00713649" w:rsidRDefault="00AF7609" w:rsidP="00EA4E3C">
      <w:pPr>
        <w:pStyle w:val="Paragraphedeliste"/>
        <w:numPr>
          <w:ilvl w:val="0"/>
          <w:numId w:val="11"/>
        </w:numPr>
        <w:rPr>
          <w:rFonts w:asciiTheme="minorHAnsi" w:hAnsiTheme="minorHAnsi"/>
          <w:lang w:val="fr-FR"/>
        </w:rPr>
      </w:pPr>
      <w:r w:rsidRPr="00713649">
        <w:rPr>
          <w:rFonts w:asciiTheme="minorHAnsi" w:hAnsiTheme="minorHAnsi"/>
          <w:lang w:val="fr-FR"/>
        </w:rPr>
        <w:t>Assurer l</w:t>
      </w:r>
      <w:r w:rsidR="003058F7" w:rsidRPr="00713649">
        <w:rPr>
          <w:rFonts w:asciiTheme="minorHAnsi" w:hAnsiTheme="minorHAnsi"/>
          <w:lang w:val="fr-FR"/>
        </w:rPr>
        <w:t>'a</w:t>
      </w:r>
      <w:r w:rsidRPr="00713649">
        <w:rPr>
          <w:rFonts w:asciiTheme="minorHAnsi" w:hAnsiTheme="minorHAnsi"/>
          <w:lang w:val="fr-FR"/>
        </w:rPr>
        <w:t>cquisition</w:t>
      </w:r>
      <w:r w:rsidR="00E63143" w:rsidRPr="00713649">
        <w:rPr>
          <w:rFonts w:asciiTheme="minorHAnsi" w:hAnsiTheme="minorHAnsi"/>
          <w:lang w:val="fr-FR"/>
        </w:rPr>
        <w:t xml:space="preserve"> rapide, efficace et transparent</w:t>
      </w:r>
      <w:r w:rsidRPr="00713649">
        <w:rPr>
          <w:rFonts w:asciiTheme="minorHAnsi" w:hAnsiTheme="minorHAnsi"/>
          <w:lang w:val="fr-FR"/>
        </w:rPr>
        <w:t xml:space="preserve"> </w:t>
      </w:r>
      <w:r w:rsidR="003058F7" w:rsidRPr="00713649">
        <w:rPr>
          <w:rFonts w:asciiTheme="minorHAnsi" w:hAnsiTheme="minorHAnsi"/>
          <w:lang w:val="fr-FR"/>
        </w:rPr>
        <w:t>de</w:t>
      </w:r>
      <w:r w:rsidRPr="00713649">
        <w:rPr>
          <w:rFonts w:asciiTheme="minorHAnsi" w:hAnsiTheme="minorHAnsi"/>
          <w:lang w:val="fr-FR"/>
        </w:rPr>
        <w:t>s</w:t>
      </w:r>
      <w:r w:rsidR="003058F7" w:rsidRPr="00713649">
        <w:rPr>
          <w:rFonts w:asciiTheme="minorHAnsi" w:hAnsiTheme="minorHAnsi"/>
          <w:lang w:val="fr-FR"/>
        </w:rPr>
        <w:t xml:space="preserve"> biens et services (ce qui inclut les biens et services pour le bureau et </w:t>
      </w:r>
      <w:r w:rsidR="00E63143" w:rsidRPr="00713649">
        <w:rPr>
          <w:rFonts w:asciiTheme="minorHAnsi" w:hAnsiTheme="minorHAnsi"/>
          <w:lang w:val="fr-FR"/>
        </w:rPr>
        <w:t xml:space="preserve">aussi pour les </w:t>
      </w:r>
      <w:r w:rsidR="003058F7" w:rsidRPr="00713649">
        <w:rPr>
          <w:rFonts w:asciiTheme="minorHAnsi" w:hAnsiTheme="minorHAnsi"/>
          <w:lang w:val="fr-FR"/>
        </w:rPr>
        <w:t xml:space="preserve">ateliers, réceptions, </w:t>
      </w:r>
      <w:r w:rsidRPr="00713649">
        <w:rPr>
          <w:rFonts w:asciiTheme="minorHAnsi" w:hAnsiTheme="minorHAnsi"/>
          <w:lang w:val="fr-FR"/>
        </w:rPr>
        <w:t xml:space="preserve">missions, </w:t>
      </w:r>
      <w:r w:rsidR="003058F7" w:rsidRPr="00713649">
        <w:rPr>
          <w:rFonts w:asciiTheme="minorHAnsi" w:hAnsiTheme="minorHAnsi"/>
          <w:lang w:val="fr-FR"/>
        </w:rPr>
        <w:t xml:space="preserve">visites </w:t>
      </w:r>
      <w:r w:rsidRPr="00713649">
        <w:rPr>
          <w:rFonts w:asciiTheme="minorHAnsi" w:hAnsiTheme="minorHAnsi"/>
          <w:lang w:val="fr-FR"/>
        </w:rPr>
        <w:t xml:space="preserve">et autres </w:t>
      </w:r>
      <w:r w:rsidR="00E63143" w:rsidRPr="00713649">
        <w:rPr>
          <w:rFonts w:asciiTheme="minorHAnsi" w:hAnsiTheme="minorHAnsi"/>
          <w:lang w:val="fr-FR"/>
        </w:rPr>
        <w:t>activités) ;</w:t>
      </w:r>
    </w:p>
    <w:p w14:paraId="64596311" w14:textId="77777777" w:rsidR="00E63143" w:rsidRPr="00713649" w:rsidRDefault="00E63143" w:rsidP="00EA4E3C">
      <w:pPr>
        <w:pStyle w:val="Sansinterligne"/>
        <w:numPr>
          <w:ilvl w:val="0"/>
          <w:numId w:val="11"/>
        </w:numPr>
        <w:jc w:val="both"/>
        <w:rPr>
          <w:rFonts w:asciiTheme="minorHAnsi" w:hAnsiTheme="minorHAnsi"/>
          <w:sz w:val="20"/>
          <w:szCs w:val="20"/>
          <w:lang w:val="fr-FR" w:eastAsia="fr-FR"/>
        </w:rPr>
      </w:pPr>
      <w:r w:rsidRPr="00713649">
        <w:rPr>
          <w:rFonts w:asciiTheme="minorHAnsi" w:hAnsiTheme="minorHAnsi"/>
          <w:sz w:val="20"/>
          <w:szCs w:val="20"/>
          <w:lang w:val="fr-FR" w:eastAsia="fr-FR"/>
        </w:rPr>
        <w:t>Chercher et analyser les cotations pour tout achat et tenir à jour la base de données des fournisseurs ;</w:t>
      </w:r>
    </w:p>
    <w:p w14:paraId="543A5E70" w14:textId="77777777" w:rsidR="00E63143" w:rsidRPr="00713649" w:rsidRDefault="00E63143" w:rsidP="00EA4E3C">
      <w:pPr>
        <w:pStyle w:val="Sansinterligne"/>
        <w:numPr>
          <w:ilvl w:val="0"/>
          <w:numId w:val="11"/>
        </w:numPr>
        <w:jc w:val="both"/>
        <w:rPr>
          <w:rFonts w:asciiTheme="minorHAnsi" w:hAnsiTheme="minorHAnsi"/>
          <w:sz w:val="20"/>
          <w:szCs w:val="20"/>
          <w:lang w:val="fr-FR" w:eastAsia="fr-FR"/>
        </w:rPr>
      </w:pPr>
      <w:r w:rsidRPr="00713649">
        <w:rPr>
          <w:rFonts w:asciiTheme="minorHAnsi" w:hAnsiTheme="minorHAnsi"/>
          <w:sz w:val="20"/>
          <w:szCs w:val="20"/>
          <w:lang w:val="fr-FR" w:eastAsia="fr-FR"/>
        </w:rPr>
        <w:t>Etablir les contrats des prestataires de services et bons de commandes pour les fournisseurs ;</w:t>
      </w:r>
    </w:p>
    <w:p w14:paraId="5E45D1AB" w14:textId="77777777" w:rsidR="00617BC7" w:rsidRPr="00713649" w:rsidRDefault="00617BC7" w:rsidP="00EA4E3C">
      <w:pPr>
        <w:pStyle w:val="Sansinterligne"/>
        <w:numPr>
          <w:ilvl w:val="0"/>
          <w:numId w:val="11"/>
        </w:numPr>
        <w:jc w:val="both"/>
        <w:rPr>
          <w:rFonts w:asciiTheme="minorHAnsi" w:hAnsiTheme="minorHAnsi"/>
          <w:sz w:val="20"/>
          <w:szCs w:val="20"/>
          <w:lang w:val="fr-FR" w:eastAsia="fr-FR"/>
        </w:rPr>
      </w:pPr>
      <w:r w:rsidRPr="00713649">
        <w:rPr>
          <w:rFonts w:asciiTheme="minorHAnsi" w:hAnsiTheme="minorHAnsi"/>
          <w:sz w:val="20"/>
          <w:szCs w:val="20"/>
          <w:lang w:val="fr-FR" w:eastAsia="fr-FR"/>
        </w:rPr>
        <w:t>S’assurer que tous les équipements nouvellement achetés sont dûment codifiés</w:t>
      </w:r>
      <w:r w:rsidR="00AC0CD3" w:rsidRPr="00713649">
        <w:rPr>
          <w:rFonts w:asciiTheme="minorHAnsi" w:hAnsiTheme="minorHAnsi"/>
          <w:sz w:val="20"/>
          <w:szCs w:val="20"/>
          <w:lang w:val="fr-FR" w:eastAsia="fr-FR"/>
        </w:rPr>
        <w:t xml:space="preserve"> et enregistrés</w:t>
      </w:r>
      <w:r w:rsidRPr="00713649">
        <w:rPr>
          <w:rFonts w:asciiTheme="minorHAnsi" w:hAnsiTheme="minorHAnsi"/>
          <w:sz w:val="20"/>
          <w:szCs w:val="20"/>
          <w:lang w:val="fr-FR" w:eastAsia="fr-FR"/>
        </w:rPr>
        <w:t> ;</w:t>
      </w:r>
    </w:p>
    <w:p w14:paraId="378964F0" w14:textId="77777777" w:rsidR="00720320" w:rsidRPr="00713649" w:rsidRDefault="00720320" w:rsidP="00EA4E3C">
      <w:pPr>
        <w:pStyle w:val="Sansinterligne"/>
        <w:numPr>
          <w:ilvl w:val="0"/>
          <w:numId w:val="11"/>
        </w:numPr>
        <w:jc w:val="both"/>
        <w:rPr>
          <w:rFonts w:asciiTheme="minorHAnsi" w:hAnsiTheme="minorHAnsi"/>
          <w:sz w:val="20"/>
          <w:szCs w:val="20"/>
          <w:lang w:val="fr-FR" w:eastAsia="fr-FR"/>
        </w:rPr>
      </w:pPr>
      <w:r w:rsidRPr="00713649">
        <w:rPr>
          <w:rFonts w:asciiTheme="minorHAnsi" w:hAnsiTheme="minorHAnsi"/>
          <w:sz w:val="20"/>
          <w:szCs w:val="20"/>
          <w:lang w:val="fr-FR" w:eastAsia="fr-FR"/>
        </w:rPr>
        <w:t xml:space="preserve">Procéder à l'inventaire de l'équipement du bureau et tenir à jour le registre des actifs; </w:t>
      </w:r>
    </w:p>
    <w:p w14:paraId="2CF22088" w14:textId="77777777" w:rsidR="00E63143" w:rsidRPr="00713649" w:rsidRDefault="00E63143" w:rsidP="00EA4E3C">
      <w:pPr>
        <w:pStyle w:val="Sansinterligne"/>
        <w:numPr>
          <w:ilvl w:val="0"/>
          <w:numId w:val="11"/>
        </w:numPr>
        <w:jc w:val="both"/>
        <w:rPr>
          <w:rFonts w:asciiTheme="minorHAnsi" w:hAnsiTheme="minorHAnsi"/>
          <w:sz w:val="20"/>
          <w:szCs w:val="20"/>
          <w:lang w:val="fr-FR" w:eastAsia="fr-FR"/>
        </w:rPr>
      </w:pPr>
      <w:r w:rsidRPr="00713649">
        <w:rPr>
          <w:rFonts w:asciiTheme="minorHAnsi" w:hAnsiTheme="minorHAnsi"/>
          <w:sz w:val="20"/>
          <w:szCs w:val="20"/>
          <w:lang w:val="fr-FR" w:eastAsia="fr-FR"/>
        </w:rPr>
        <w:t>Contribuer au contrôle et à l'analyse des dépenses liées aux moyens logistiques ;</w:t>
      </w:r>
    </w:p>
    <w:p w14:paraId="5FD6D6F9" w14:textId="77777777" w:rsidR="003058F7" w:rsidRPr="00713649" w:rsidRDefault="00AE69DB" w:rsidP="00EA4E3C">
      <w:pPr>
        <w:pStyle w:val="Paragraphedeliste"/>
        <w:numPr>
          <w:ilvl w:val="0"/>
          <w:numId w:val="11"/>
        </w:numPr>
        <w:rPr>
          <w:rFonts w:asciiTheme="minorHAnsi" w:hAnsiTheme="minorHAnsi"/>
          <w:lang w:val="fr-FR"/>
        </w:rPr>
      </w:pPr>
      <w:r w:rsidRPr="00713649">
        <w:rPr>
          <w:rFonts w:asciiTheme="minorHAnsi" w:hAnsiTheme="minorHAnsi"/>
          <w:lang w:val="fr-FR"/>
        </w:rPr>
        <w:t xml:space="preserve">Mettre en œuvre toutes les activités relatives aux </w:t>
      </w:r>
      <w:r w:rsidR="003058F7" w:rsidRPr="00713649">
        <w:rPr>
          <w:rFonts w:asciiTheme="minorHAnsi" w:hAnsiTheme="minorHAnsi"/>
          <w:lang w:val="fr-FR"/>
        </w:rPr>
        <w:t>dispositions</w:t>
      </w:r>
      <w:r w:rsidRPr="00713649">
        <w:rPr>
          <w:rFonts w:asciiTheme="minorHAnsi" w:hAnsiTheme="minorHAnsi"/>
          <w:lang w:val="fr-FR"/>
        </w:rPr>
        <w:t xml:space="preserve"> et précautions en cas d'urgence</w:t>
      </w:r>
    </w:p>
    <w:p w14:paraId="5001F8EE" w14:textId="77777777" w:rsidR="00062DDF" w:rsidRPr="00713649" w:rsidRDefault="00062DDF" w:rsidP="00EA4E3C">
      <w:pPr>
        <w:pStyle w:val="Paragraphedeliste"/>
        <w:numPr>
          <w:ilvl w:val="0"/>
          <w:numId w:val="11"/>
        </w:numPr>
        <w:rPr>
          <w:rFonts w:asciiTheme="minorHAnsi" w:hAnsiTheme="minorHAnsi"/>
          <w:lang w:val="fr-FR"/>
        </w:rPr>
      </w:pPr>
      <w:r w:rsidRPr="00713649">
        <w:rPr>
          <w:rFonts w:asciiTheme="minorHAnsi" w:hAnsiTheme="minorHAnsi"/>
          <w:lang w:val="fr-FR"/>
        </w:rPr>
        <w:t>Superviser la tenue des carnets de bords des véhicules et la tenue du registre numérique de suivi de l’utilisation, de l’entretien et de la maintenance des véhicules du bureau ;</w:t>
      </w:r>
    </w:p>
    <w:p w14:paraId="76B7A091" w14:textId="77777777" w:rsidR="00062DDF" w:rsidRPr="00713649" w:rsidRDefault="00062DDF" w:rsidP="00EA4E3C">
      <w:pPr>
        <w:pStyle w:val="Paragraphedeliste"/>
        <w:numPr>
          <w:ilvl w:val="0"/>
          <w:numId w:val="11"/>
        </w:numPr>
        <w:rPr>
          <w:rFonts w:asciiTheme="minorHAnsi" w:hAnsiTheme="minorHAnsi"/>
          <w:lang w:val="fr-FR"/>
        </w:rPr>
      </w:pPr>
      <w:r w:rsidRPr="00713649">
        <w:rPr>
          <w:rFonts w:asciiTheme="minorHAnsi" w:hAnsiTheme="minorHAnsi"/>
          <w:lang w:val="fr-FR"/>
        </w:rPr>
        <w:t xml:space="preserve">Assurer l’approvisionnement régulier en cartes </w:t>
      </w:r>
      <w:r w:rsidR="00FD23E9" w:rsidRPr="00713649">
        <w:rPr>
          <w:rFonts w:asciiTheme="minorHAnsi" w:hAnsiTheme="minorHAnsi"/>
          <w:lang w:val="fr-FR"/>
        </w:rPr>
        <w:t xml:space="preserve">de </w:t>
      </w:r>
      <w:r w:rsidRPr="00713649">
        <w:rPr>
          <w:rFonts w:asciiTheme="minorHAnsi" w:hAnsiTheme="minorHAnsi"/>
          <w:lang w:val="fr-FR"/>
        </w:rPr>
        <w:t>recharges téléphoniques pour le personnel et le suivi de la consommation téléphonique individuelle ;</w:t>
      </w:r>
    </w:p>
    <w:p w14:paraId="7D97E045" w14:textId="77777777" w:rsidR="00062DDF" w:rsidRPr="00713649" w:rsidRDefault="00062DDF" w:rsidP="00EA4E3C">
      <w:pPr>
        <w:pStyle w:val="Paragraphedeliste"/>
        <w:numPr>
          <w:ilvl w:val="0"/>
          <w:numId w:val="11"/>
        </w:numPr>
        <w:rPr>
          <w:rFonts w:asciiTheme="minorHAnsi" w:hAnsiTheme="minorHAnsi"/>
          <w:lang w:val="fr-FR"/>
        </w:rPr>
      </w:pPr>
      <w:r w:rsidRPr="00713649">
        <w:rPr>
          <w:rFonts w:asciiTheme="minorHAnsi" w:hAnsiTheme="minorHAnsi"/>
          <w:lang w:val="fr-FR"/>
        </w:rPr>
        <w:t>Assurer les paiements réguliers des factures et taxes sur instruction de la hiérarchie ou de l’assistante comptable et financière.</w:t>
      </w:r>
    </w:p>
    <w:p w14:paraId="4683B22C" w14:textId="77777777" w:rsidR="00E63143" w:rsidRPr="00713649" w:rsidRDefault="00AE69DB" w:rsidP="00EA4E3C">
      <w:pPr>
        <w:pStyle w:val="Paragraphedeliste"/>
        <w:numPr>
          <w:ilvl w:val="0"/>
          <w:numId w:val="11"/>
        </w:numPr>
        <w:rPr>
          <w:rFonts w:asciiTheme="minorHAnsi" w:hAnsiTheme="minorHAnsi"/>
          <w:lang w:val="fr-FR"/>
        </w:rPr>
      </w:pPr>
      <w:r w:rsidRPr="00713649">
        <w:rPr>
          <w:rFonts w:asciiTheme="minorHAnsi" w:hAnsiTheme="minorHAnsi"/>
          <w:lang w:val="fr-FR"/>
        </w:rPr>
        <w:t>Organiser, superviser, évaluer et rendre compte du travail du personnel affecté aux fonctions suivantes </w:t>
      </w:r>
      <w:r w:rsidR="003058F7" w:rsidRPr="00713649">
        <w:rPr>
          <w:rFonts w:asciiTheme="minorHAnsi" w:hAnsiTheme="minorHAnsi"/>
          <w:lang w:val="fr-FR"/>
        </w:rPr>
        <w:t xml:space="preserve">: </w:t>
      </w:r>
      <w:r w:rsidRPr="00713649">
        <w:rPr>
          <w:rFonts w:asciiTheme="minorHAnsi" w:hAnsiTheme="minorHAnsi"/>
          <w:lang w:val="fr-FR"/>
        </w:rPr>
        <w:t>chauffeurs-coursiers, agents de nettoyage, agents de gardiennage, jardinier.</w:t>
      </w:r>
    </w:p>
    <w:p w14:paraId="45572C9B" w14:textId="77777777" w:rsidR="00E63143" w:rsidRPr="00713649" w:rsidRDefault="00E63143" w:rsidP="00EA4E3C">
      <w:pPr>
        <w:pStyle w:val="Sansinterligne"/>
        <w:numPr>
          <w:ilvl w:val="0"/>
          <w:numId w:val="11"/>
        </w:numPr>
        <w:jc w:val="both"/>
        <w:rPr>
          <w:rFonts w:asciiTheme="minorHAnsi" w:hAnsiTheme="minorHAnsi"/>
          <w:sz w:val="20"/>
          <w:szCs w:val="20"/>
          <w:lang w:val="fr-FR" w:eastAsia="fr-FR"/>
        </w:rPr>
      </w:pPr>
      <w:r w:rsidRPr="00713649">
        <w:rPr>
          <w:rFonts w:asciiTheme="minorHAnsi" w:hAnsiTheme="minorHAnsi"/>
          <w:sz w:val="20"/>
          <w:szCs w:val="20"/>
          <w:lang w:val="fr-FR" w:eastAsia="fr-FR"/>
        </w:rPr>
        <w:t xml:space="preserve">Effectuer </w:t>
      </w:r>
      <w:r w:rsidR="00115307" w:rsidRPr="00713649">
        <w:rPr>
          <w:rFonts w:asciiTheme="minorHAnsi" w:hAnsiTheme="minorHAnsi"/>
          <w:sz w:val="20"/>
          <w:szCs w:val="20"/>
          <w:lang w:val="fr-FR" w:eastAsia="fr-FR"/>
        </w:rPr>
        <w:t>toutes</w:t>
      </w:r>
      <w:r w:rsidRPr="00713649">
        <w:rPr>
          <w:rFonts w:asciiTheme="minorHAnsi" w:hAnsiTheme="minorHAnsi"/>
          <w:sz w:val="20"/>
          <w:szCs w:val="20"/>
          <w:lang w:val="fr-FR" w:eastAsia="fr-FR"/>
        </w:rPr>
        <w:t xml:space="preserve"> tâches administratives qui lui seront confiées.</w:t>
      </w:r>
    </w:p>
    <w:p w14:paraId="3C57225B" w14:textId="77777777" w:rsidR="00E63143" w:rsidRDefault="00E63143" w:rsidP="00EA4E3C">
      <w:pPr>
        <w:pStyle w:val="Sansinterligne"/>
        <w:ind w:left="360"/>
        <w:jc w:val="both"/>
        <w:rPr>
          <w:rFonts w:asciiTheme="minorHAnsi" w:hAnsiTheme="minorHAnsi"/>
          <w:sz w:val="20"/>
          <w:lang w:val="fr-FR" w:eastAsia="fr-FR"/>
        </w:rPr>
      </w:pPr>
    </w:p>
    <w:p w14:paraId="760F75E7" w14:textId="77777777" w:rsidR="00713649" w:rsidRPr="00713649" w:rsidRDefault="00713649" w:rsidP="00EA4E3C">
      <w:pPr>
        <w:pStyle w:val="Sansinterligne"/>
        <w:ind w:left="360"/>
        <w:jc w:val="both"/>
        <w:rPr>
          <w:rFonts w:asciiTheme="minorHAnsi" w:hAnsiTheme="minorHAnsi"/>
          <w:sz w:val="20"/>
          <w:lang w:val="fr-FR" w:eastAsia="fr-FR"/>
        </w:rPr>
      </w:pPr>
    </w:p>
    <w:p w14:paraId="75CDD40C" w14:textId="77777777" w:rsidR="005A311C" w:rsidRPr="00713649" w:rsidRDefault="006155D2" w:rsidP="00EA4E3C">
      <w:pPr>
        <w:spacing w:before="100" w:beforeAutospacing="1" w:after="100" w:afterAutospacing="1" w:line="240" w:lineRule="auto"/>
        <w:jc w:val="both"/>
        <w:rPr>
          <w:rFonts w:asciiTheme="minorHAnsi" w:eastAsia="Times New Roman" w:hAnsiTheme="minorHAnsi" w:cs="Arial"/>
          <w:sz w:val="20"/>
          <w:lang w:val="fr-FR" w:eastAsia="fr-FR"/>
        </w:rPr>
      </w:pPr>
      <w:r w:rsidRPr="00713649">
        <w:rPr>
          <w:rFonts w:asciiTheme="minorHAnsi" w:eastAsia="Times New Roman" w:hAnsiTheme="minorHAnsi" w:cs="Arial"/>
          <w:b/>
          <w:lang w:val="fr-FR" w:eastAsia="fr-FR"/>
        </w:rPr>
        <w:lastRenderedPageBreak/>
        <w:t>L</w:t>
      </w:r>
      <w:r w:rsidR="00115307" w:rsidRPr="00713649">
        <w:rPr>
          <w:rFonts w:asciiTheme="minorHAnsi" w:eastAsia="Times New Roman" w:hAnsiTheme="minorHAnsi" w:cs="Arial"/>
          <w:b/>
          <w:lang w:val="fr-FR" w:eastAsia="fr-FR"/>
        </w:rPr>
        <w:t>ogistique</w:t>
      </w:r>
      <w:r w:rsidRPr="00713649">
        <w:rPr>
          <w:rFonts w:asciiTheme="minorHAnsi" w:eastAsia="Times New Roman" w:hAnsiTheme="minorHAnsi" w:cs="Arial"/>
          <w:b/>
          <w:lang w:val="fr-FR" w:eastAsia="fr-FR"/>
        </w:rPr>
        <w:t xml:space="preserve"> </w:t>
      </w:r>
    </w:p>
    <w:p w14:paraId="744CCC23" w14:textId="77777777" w:rsidR="00E31403" w:rsidRPr="00713649" w:rsidRDefault="00E31403" w:rsidP="00EA4E3C">
      <w:pPr>
        <w:pStyle w:val="Sansinterligne"/>
        <w:numPr>
          <w:ilvl w:val="0"/>
          <w:numId w:val="13"/>
        </w:numPr>
        <w:jc w:val="both"/>
        <w:rPr>
          <w:rFonts w:asciiTheme="minorHAnsi" w:hAnsiTheme="minorHAnsi"/>
          <w:sz w:val="20"/>
          <w:szCs w:val="20"/>
          <w:lang w:val="fr-FR" w:eastAsia="fr-FR"/>
        </w:rPr>
      </w:pPr>
      <w:r w:rsidRPr="00713649">
        <w:rPr>
          <w:rFonts w:asciiTheme="minorHAnsi" w:hAnsiTheme="minorHAnsi"/>
          <w:sz w:val="20"/>
          <w:szCs w:val="20"/>
          <w:lang w:val="fr-FR" w:eastAsia="fr-FR"/>
        </w:rPr>
        <w:t>Assurer l</w:t>
      </w:r>
      <w:r w:rsidR="00720320" w:rsidRPr="00713649">
        <w:rPr>
          <w:rFonts w:asciiTheme="minorHAnsi" w:hAnsiTheme="minorHAnsi"/>
          <w:sz w:val="20"/>
          <w:szCs w:val="20"/>
          <w:lang w:val="fr-FR" w:eastAsia="fr-FR"/>
        </w:rPr>
        <w:t>’organisation et l</w:t>
      </w:r>
      <w:r w:rsidRPr="00713649">
        <w:rPr>
          <w:rFonts w:asciiTheme="minorHAnsi" w:hAnsiTheme="minorHAnsi"/>
          <w:sz w:val="20"/>
          <w:szCs w:val="20"/>
          <w:lang w:val="fr-FR" w:eastAsia="fr-FR"/>
        </w:rPr>
        <w:t>e suivi logistique des missions de terrain</w:t>
      </w:r>
      <w:r w:rsidR="00720320" w:rsidRPr="00713649">
        <w:rPr>
          <w:rFonts w:asciiTheme="minorHAnsi" w:hAnsiTheme="minorHAnsi"/>
          <w:sz w:val="20"/>
          <w:szCs w:val="20"/>
          <w:lang w:val="fr-FR" w:eastAsia="fr-FR"/>
        </w:rPr>
        <w:t xml:space="preserve"> des employés et partenaires locaux ainsi que les visites des partenaires ou collègues internationaux</w:t>
      </w:r>
      <w:r w:rsidRPr="00713649">
        <w:rPr>
          <w:rFonts w:asciiTheme="minorHAnsi" w:hAnsiTheme="minorHAnsi"/>
          <w:sz w:val="20"/>
          <w:szCs w:val="20"/>
          <w:lang w:val="fr-FR" w:eastAsia="fr-FR"/>
        </w:rPr>
        <w:t xml:space="preserve"> ;</w:t>
      </w:r>
    </w:p>
    <w:p w14:paraId="41405D9D" w14:textId="77777777" w:rsidR="00E31403" w:rsidRPr="00713649" w:rsidRDefault="00E31403" w:rsidP="00EA4E3C">
      <w:pPr>
        <w:pStyle w:val="Sansinterligne"/>
        <w:numPr>
          <w:ilvl w:val="0"/>
          <w:numId w:val="13"/>
        </w:numPr>
        <w:jc w:val="both"/>
        <w:rPr>
          <w:rFonts w:asciiTheme="minorHAnsi" w:hAnsiTheme="minorHAnsi"/>
          <w:sz w:val="20"/>
          <w:szCs w:val="20"/>
          <w:lang w:val="fr-FR" w:eastAsia="fr-FR"/>
        </w:rPr>
      </w:pPr>
      <w:r w:rsidRPr="00713649">
        <w:rPr>
          <w:rFonts w:asciiTheme="minorHAnsi" w:hAnsiTheme="minorHAnsi"/>
          <w:sz w:val="20"/>
          <w:szCs w:val="20"/>
          <w:lang w:val="fr-FR" w:eastAsia="fr-FR"/>
        </w:rPr>
        <w:t>Assurer</w:t>
      </w:r>
      <w:r w:rsidR="00720320" w:rsidRPr="00713649">
        <w:rPr>
          <w:rFonts w:asciiTheme="minorHAnsi" w:hAnsiTheme="minorHAnsi"/>
          <w:sz w:val="20"/>
          <w:szCs w:val="20"/>
          <w:lang w:val="fr-FR" w:eastAsia="fr-FR"/>
        </w:rPr>
        <w:t xml:space="preserve"> et coordonner efficacement</w:t>
      </w:r>
      <w:r w:rsidRPr="00713649">
        <w:rPr>
          <w:rFonts w:asciiTheme="minorHAnsi" w:hAnsiTheme="minorHAnsi"/>
          <w:sz w:val="20"/>
          <w:szCs w:val="20"/>
          <w:lang w:val="fr-FR" w:eastAsia="fr-FR"/>
        </w:rPr>
        <w:t xml:space="preserve"> le mouvement des véhicules, leur entretien et la gestion du carburant</w:t>
      </w:r>
      <w:r w:rsidR="00720320" w:rsidRPr="00713649">
        <w:rPr>
          <w:rFonts w:asciiTheme="minorHAnsi" w:hAnsiTheme="minorHAnsi"/>
          <w:sz w:val="20"/>
          <w:szCs w:val="20"/>
          <w:lang w:val="fr-FR" w:eastAsia="fr-FR"/>
        </w:rPr>
        <w:t xml:space="preserve"> (y compris l’approvisionnement régulier et le suivi de l’utilisation des cartes prépayées de recharge de carburant)</w:t>
      </w:r>
      <w:r w:rsidRPr="00713649">
        <w:rPr>
          <w:rFonts w:asciiTheme="minorHAnsi" w:hAnsiTheme="minorHAnsi"/>
          <w:sz w:val="20"/>
          <w:szCs w:val="20"/>
          <w:lang w:val="fr-FR" w:eastAsia="fr-FR"/>
        </w:rPr>
        <w:t xml:space="preserve"> ;  </w:t>
      </w:r>
    </w:p>
    <w:p w14:paraId="5D543676" w14:textId="77777777" w:rsidR="00720320" w:rsidRPr="00713649" w:rsidRDefault="00720320" w:rsidP="00EA4E3C">
      <w:pPr>
        <w:pStyle w:val="Sansinterligne"/>
        <w:numPr>
          <w:ilvl w:val="0"/>
          <w:numId w:val="13"/>
        </w:numPr>
        <w:jc w:val="both"/>
        <w:rPr>
          <w:rFonts w:asciiTheme="minorHAnsi" w:hAnsiTheme="minorHAnsi"/>
          <w:sz w:val="20"/>
          <w:szCs w:val="20"/>
          <w:lang w:val="fr-FR" w:eastAsia="fr-FR"/>
        </w:rPr>
      </w:pPr>
      <w:r w:rsidRPr="00713649">
        <w:rPr>
          <w:rFonts w:asciiTheme="minorHAnsi" w:hAnsiTheme="minorHAnsi"/>
          <w:sz w:val="20"/>
          <w:szCs w:val="20"/>
          <w:lang w:val="fr-FR" w:eastAsia="fr-FR"/>
        </w:rPr>
        <w:t>Coordonner les mouvements des chauffeurs et des véhicules du bureau ;</w:t>
      </w:r>
    </w:p>
    <w:p w14:paraId="02BA3253" w14:textId="77777777" w:rsidR="00720320" w:rsidRPr="00713649" w:rsidRDefault="00720320" w:rsidP="00EA4E3C">
      <w:pPr>
        <w:pStyle w:val="Paragraphedeliste"/>
        <w:numPr>
          <w:ilvl w:val="0"/>
          <w:numId w:val="13"/>
        </w:numPr>
        <w:rPr>
          <w:rFonts w:asciiTheme="minorHAnsi" w:hAnsiTheme="minorHAnsi"/>
          <w:lang w:val="fr-FR"/>
        </w:rPr>
      </w:pPr>
      <w:r w:rsidRPr="00713649">
        <w:rPr>
          <w:rFonts w:asciiTheme="minorHAnsi" w:hAnsiTheme="minorHAnsi"/>
          <w:lang w:val="fr-FR"/>
        </w:rPr>
        <w:t>Assurer la tenue à jour des documents administratifs des véhicules (y compris leur renouvellement à bonne date)</w:t>
      </w:r>
    </w:p>
    <w:p w14:paraId="3C294B61" w14:textId="77777777" w:rsidR="00720320" w:rsidRPr="00713649" w:rsidRDefault="00720320" w:rsidP="00EA4E3C">
      <w:pPr>
        <w:pStyle w:val="Sansinterligne"/>
        <w:numPr>
          <w:ilvl w:val="0"/>
          <w:numId w:val="13"/>
        </w:numPr>
        <w:jc w:val="both"/>
        <w:rPr>
          <w:rFonts w:asciiTheme="minorHAnsi" w:hAnsiTheme="minorHAnsi"/>
          <w:sz w:val="20"/>
          <w:szCs w:val="20"/>
          <w:lang w:val="fr-FR" w:eastAsia="fr-FR"/>
        </w:rPr>
      </w:pPr>
      <w:r w:rsidRPr="00713649">
        <w:rPr>
          <w:rFonts w:asciiTheme="minorHAnsi" w:hAnsiTheme="minorHAnsi"/>
          <w:sz w:val="20"/>
          <w:szCs w:val="20"/>
          <w:lang w:val="fr-FR" w:eastAsia="fr-FR"/>
        </w:rPr>
        <w:t>Assurer l'installation ou la mise en service adéquate de l’ensemble des matériels et équipements du bureau;</w:t>
      </w:r>
    </w:p>
    <w:p w14:paraId="173DAF0C" w14:textId="77777777" w:rsidR="00617BC7" w:rsidRPr="00713649" w:rsidRDefault="00617BC7" w:rsidP="00EA4E3C">
      <w:pPr>
        <w:pStyle w:val="Sansinterligne"/>
        <w:numPr>
          <w:ilvl w:val="0"/>
          <w:numId w:val="13"/>
        </w:numPr>
        <w:jc w:val="both"/>
        <w:rPr>
          <w:rFonts w:asciiTheme="minorHAnsi" w:hAnsiTheme="minorHAnsi"/>
          <w:sz w:val="20"/>
          <w:szCs w:val="20"/>
          <w:lang w:val="fr-FR" w:eastAsia="fr-FR"/>
        </w:rPr>
      </w:pPr>
      <w:r w:rsidRPr="00713649">
        <w:rPr>
          <w:rFonts w:asciiTheme="minorHAnsi" w:hAnsiTheme="minorHAnsi"/>
          <w:sz w:val="20"/>
          <w:szCs w:val="20"/>
          <w:lang w:val="fr-FR" w:eastAsia="fr-FR"/>
        </w:rPr>
        <w:t>Identifier</w:t>
      </w:r>
      <w:r w:rsidR="008F5CA9" w:rsidRPr="00713649">
        <w:rPr>
          <w:rFonts w:asciiTheme="minorHAnsi" w:hAnsiTheme="minorHAnsi"/>
          <w:sz w:val="20"/>
          <w:szCs w:val="20"/>
          <w:lang w:val="fr-FR" w:eastAsia="fr-FR"/>
        </w:rPr>
        <w:t xml:space="preserve"> et soumettre à la hiérarchie,</w:t>
      </w:r>
      <w:r w:rsidRPr="00713649">
        <w:rPr>
          <w:rFonts w:asciiTheme="minorHAnsi" w:hAnsiTheme="minorHAnsi"/>
          <w:sz w:val="20"/>
          <w:szCs w:val="20"/>
          <w:lang w:val="fr-FR" w:eastAsia="fr-FR"/>
        </w:rPr>
        <w:t xml:space="preserve"> les besoins du bureau en fournitures et équipements de bureau</w:t>
      </w:r>
    </w:p>
    <w:p w14:paraId="34710B91" w14:textId="77777777" w:rsidR="00E31403" w:rsidRPr="00713649" w:rsidRDefault="00E31403" w:rsidP="00EA4E3C">
      <w:pPr>
        <w:pStyle w:val="Sansinterligne"/>
        <w:numPr>
          <w:ilvl w:val="0"/>
          <w:numId w:val="13"/>
        </w:numPr>
        <w:jc w:val="both"/>
        <w:rPr>
          <w:rFonts w:asciiTheme="minorHAnsi" w:hAnsiTheme="minorHAnsi"/>
          <w:sz w:val="20"/>
          <w:szCs w:val="20"/>
          <w:lang w:val="fr-FR" w:eastAsia="fr-FR"/>
        </w:rPr>
      </w:pPr>
      <w:r w:rsidRPr="00713649">
        <w:rPr>
          <w:rFonts w:asciiTheme="minorHAnsi" w:hAnsiTheme="minorHAnsi"/>
          <w:sz w:val="20"/>
          <w:szCs w:val="20"/>
          <w:lang w:val="fr-FR" w:eastAsia="fr-FR"/>
        </w:rPr>
        <w:t>Assurer la gestion efficace de l'équipement du bureau ;</w:t>
      </w:r>
    </w:p>
    <w:p w14:paraId="6FD599F5" w14:textId="77777777" w:rsidR="00E31403" w:rsidRPr="00713649" w:rsidRDefault="00E31403" w:rsidP="00EA4E3C">
      <w:pPr>
        <w:pStyle w:val="Sansinterligne"/>
        <w:numPr>
          <w:ilvl w:val="0"/>
          <w:numId w:val="13"/>
        </w:numPr>
        <w:jc w:val="both"/>
        <w:rPr>
          <w:rFonts w:asciiTheme="minorHAnsi" w:hAnsiTheme="minorHAnsi"/>
          <w:sz w:val="20"/>
          <w:szCs w:val="20"/>
          <w:lang w:val="fr-FR" w:eastAsia="fr-FR"/>
        </w:rPr>
      </w:pPr>
      <w:r w:rsidRPr="00713649">
        <w:rPr>
          <w:rFonts w:asciiTheme="minorHAnsi" w:hAnsiTheme="minorHAnsi"/>
          <w:sz w:val="20"/>
          <w:szCs w:val="20"/>
          <w:lang w:val="fr-FR" w:eastAsia="fr-FR"/>
        </w:rPr>
        <w:t>Assurer l</w:t>
      </w:r>
      <w:r w:rsidR="00617BC7" w:rsidRPr="00713649">
        <w:rPr>
          <w:rFonts w:asciiTheme="minorHAnsi" w:hAnsiTheme="minorHAnsi"/>
          <w:sz w:val="20"/>
          <w:szCs w:val="20"/>
          <w:lang w:val="fr-FR" w:eastAsia="fr-FR"/>
        </w:rPr>
        <w:t>a</w:t>
      </w:r>
      <w:r w:rsidRPr="00713649">
        <w:rPr>
          <w:rFonts w:asciiTheme="minorHAnsi" w:hAnsiTheme="minorHAnsi"/>
          <w:sz w:val="20"/>
          <w:szCs w:val="20"/>
          <w:lang w:val="fr-FR" w:eastAsia="fr-FR"/>
        </w:rPr>
        <w:t xml:space="preserve"> </w:t>
      </w:r>
      <w:r w:rsidR="00617BC7" w:rsidRPr="00713649">
        <w:rPr>
          <w:rFonts w:asciiTheme="minorHAnsi" w:hAnsiTheme="minorHAnsi"/>
          <w:sz w:val="20"/>
          <w:szCs w:val="20"/>
          <w:lang w:val="fr-FR" w:eastAsia="fr-FR"/>
        </w:rPr>
        <w:t xml:space="preserve">gestion </w:t>
      </w:r>
      <w:r w:rsidRPr="00713649">
        <w:rPr>
          <w:rFonts w:asciiTheme="minorHAnsi" w:hAnsiTheme="minorHAnsi"/>
          <w:sz w:val="20"/>
          <w:szCs w:val="20"/>
          <w:lang w:val="fr-FR" w:eastAsia="fr-FR"/>
        </w:rPr>
        <w:t>des stocks de fournitures et d’équipement</w:t>
      </w:r>
      <w:r w:rsidR="00AE69DB" w:rsidRPr="00713649">
        <w:rPr>
          <w:rFonts w:asciiTheme="minorHAnsi" w:hAnsiTheme="minorHAnsi"/>
          <w:sz w:val="20"/>
          <w:szCs w:val="20"/>
          <w:lang w:val="fr-FR" w:eastAsia="fr-FR"/>
        </w:rPr>
        <w:t>s</w:t>
      </w:r>
      <w:r w:rsidRPr="00713649">
        <w:rPr>
          <w:rFonts w:asciiTheme="minorHAnsi" w:hAnsiTheme="minorHAnsi"/>
          <w:sz w:val="20"/>
          <w:szCs w:val="20"/>
          <w:lang w:val="fr-FR" w:eastAsia="fr-FR"/>
        </w:rPr>
        <w:t xml:space="preserve"> ;</w:t>
      </w:r>
    </w:p>
    <w:p w14:paraId="70803580" w14:textId="77777777" w:rsidR="00720320" w:rsidRPr="00713649" w:rsidRDefault="00720320" w:rsidP="00EA4E3C">
      <w:pPr>
        <w:pStyle w:val="Paragraphedeliste"/>
        <w:numPr>
          <w:ilvl w:val="0"/>
          <w:numId w:val="13"/>
        </w:numPr>
        <w:rPr>
          <w:rFonts w:asciiTheme="minorHAnsi" w:hAnsiTheme="minorHAnsi"/>
          <w:lang w:val="fr-FR"/>
        </w:rPr>
      </w:pPr>
      <w:r w:rsidRPr="00713649">
        <w:rPr>
          <w:rFonts w:asciiTheme="minorHAnsi" w:hAnsiTheme="minorHAnsi"/>
          <w:lang w:val="fr-FR"/>
        </w:rPr>
        <w:t>Assurer l’entretien et la maintenance régulière de l’ensemble des matériels et équipements du bureau (véhicules, équipements électroniques ou informatiques, mobiliers, électroménagers, générateur, etc.)</w:t>
      </w:r>
    </w:p>
    <w:p w14:paraId="0191661E" w14:textId="77777777" w:rsidR="00720320" w:rsidRPr="00713649" w:rsidRDefault="00720320" w:rsidP="00EA4E3C">
      <w:pPr>
        <w:pStyle w:val="Paragraphedeliste"/>
        <w:numPr>
          <w:ilvl w:val="0"/>
          <w:numId w:val="13"/>
        </w:numPr>
        <w:rPr>
          <w:rFonts w:asciiTheme="minorHAnsi" w:hAnsiTheme="minorHAnsi"/>
          <w:lang w:val="fr-FR"/>
        </w:rPr>
      </w:pPr>
      <w:r w:rsidRPr="00713649">
        <w:rPr>
          <w:rFonts w:asciiTheme="minorHAnsi" w:hAnsiTheme="minorHAnsi"/>
          <w:lang w:val="fr-FR"/>
        </w:rPr>
        <w:t>Assurer les procédures et formalités relatives aux incidents ou accidents impliquant le personnel ou des équipements ou matériels de bureau (police, assurance, etc.)</w:t>
      </w:r>
    </w:p>
    <w:p w14:paraId="42072EB1" w14:textId="77777777" w:rsidR="00062DDF" w:rsidRPr="00713649" w:rsidRDefault="00062DDF" w:rsidP="00EA4E3C">
      <w:pPr>
        <w:pStyle w:val="Paragraphedeliste"/>
        <w:numPr>
          <w:ilvl w:val="0"/>
          <w:numId w:val="13"/>
        </w:numPr>
        <w:rPr>
          <w:rFonts w:asciiTheme="minorHAnsi" w:hAnsiTheme="minorHAnsi"/>
          <w:lang w:val="fr-FR"/>
        </w:rPr>
      </w:pPr>
      <w:r w:rsidRPr="00713649">
        <w:rPr>
          <w:rFonts w:asciiTheme="minorHAnsi" w:hAnsiTheme="minorHAnsi"/>
          <w:lang w:val="fr-FR"/>
        </w:rPr>
        <w:t>Assister l’ensemble du personnel pour les tâches logistiques relatives aux activités :</w:t>
      </w:r>
      <w:r w:rsidR="00FC6D4C" w:rsidRPr="00713649">
        <w:rPr>
          <w:rFonts w:asciiTheme="minorHAnsi" w:hAnsiTheme="minorHAnsi"/>
          <w:lang w:val="fr-FR"/>
        </w:rPr>
        <w:t xml:space="preserve"> </w:t>
      </w:r>
      <w:r w:rsidRPr="00713649">
        <w:rPr>
          <w:rFonts w:asciiTheme="minorHAnsi" w:hAnsiTheme="minorHAnsi"/>
          <w:lang w:val="fr-FR"/>
        </w:rPr>
        <w:t>ateliers, réceptions, réunions, foires, expositions, etc.)</w:t>
      </w:r>
    </w:p>
    <w:p w14:paraId="46C36584" w14:textId="02EFB7DA" w:rsidR="0006664D" w:rsidRPr="00713649" w:rsidRDefault="00115307" w:rsidP="00713649">
      <w:pPr>
        <w:pStyle w:val="Sansinterligne"/>
        <w:numPr>
          <w:ilvl w:val="0"/>
          <w:numId w:val="13"/>
        </w:numPr>
        <w:jc w:val="both"/>
        <w:rPr>
          <w:rFonts w:asciiTheme="minorHAnsi" w:hAnsiTheme="minorHAnsi"/>
          <w:sz w:val="20"/>
          <w:szCs w:val="20"/>
          <w:lang w:val="fr-FR" w:eastAsia="fr-FR"/>
        </w:rPr>
      </w:pPr>
      <w:r w:rsidRPr="00713649">
        <w:rPr>
          <w:rFonts w:asciiTheme="minorHAnsi" w:hAnsiTheme="minorHAnsi"/>
          <w:sz w:val="20"/>
          <w:szCs w:val="20"/>
          <w:lang w:val="fr-FR" w:eastAsia="fr-FR"/>
        </w:rPr>
        <w:t>Effectuer toutes tâches logistiques qui lui seront confiées.</w:t>
      </w:r>
    </w:p>
    <w:p w14:paraId="511A59D6" w14:textId="77777777" w:rsidR="00F549FA" w:rsidRPr="00713649" w:rsidRDefault="00720320" w:rsidP="00EA4E3C">
      <w:pPr>
        <w:spacing w:before="100" w:beforeAutospacing="1" w:after="100" w:afterAutospacing="1" w:line="240" w:lineRule="auto"/>
        <w:jc w:val="both"/>
        <w:rPr>
          <w:rFonts w:asciiTheme="minorHAnsi" w:eastAsia="Times New Roman" w:hAnsiTheme="minorHAnsi" w:cs="Arial"/>
          <w:bCs/>
          <w:color w:val="E62733"/>
          <w:sz w:val="28"/>
          <w:lang w:val="fr-FR" w:eastAsia="fr-FR"/>
        </w:rPr>
      </w:pPr>
      <w:r w:rsidRPr="00713649">
        <w:rPr>
          <w:rFonts w:asciiTheme="minorHAnsi" w:eastAsia="Times New Roman" w:hAnsiTheme="minorHAnsi" w:cs="Arial"/>
          <w:bCs/>
          <w:color w:val="E62733"/>
          <w:sz w:val="28"/>
          <w:lang w:val="fr-FR" w:eastAsia="fr-FR"/>
        </w:rPr>
        <w:t>Conditions minimales requises</w:t>
      </w:r>
    </w:p>
    <w:p w14:paraId="7AF53B42" w14:textId="77777777" w:rsidR="00F549FA" w:rsidRPr="00713649" w:rsidRDefault="00F549FA" w:rsidP="00EA4E3C">
      <w:pPr>
        <w:spacing w:before="100" w:beforeAutospacing="1" w:after="100" w:afterAutospacing="1" w:line="240" w:lineRule="auto"/>
        <w:jc w:val="both"/>
        <w:rPr>
          <w:rFonts w:asciiTheme="minorHAnsi" w:eastAsia="Times New Roman" w:hAnsiTheme="minorHAnsi" w:cs="Arial"/>
          <w:b/>
          <w:lang w:val="fr-FR" w:eastAsia="fr-FR"/>
        </w:rPr>
      </w:pPr>
      <w:r w:rsidRPr="00713649">
        <w:rPr>
          <w:rFonts w:asciiTheme="minorHAnsi" w:eastAsia="Times New Roman" w:hAnsiTheme="minorHAnsi" w:cs="Arial"/>
          <w:b/>
          <w:lang w:val="fr-FR" w:eastAsia="fr-FR"/>
        </w:rPr>
        <w:t>Qualifications</w:t>
      </w:r>
    </w:p>
    <w:p w14:paraId="2CEF4EFC" w14:textId="5FAAEDF3" w:rsidR="00720320" w:rsidRPr="00713649" w:rsidRDefault="00720320" w:rsidP="00EA4E3C">
      <w:pPr>
        <w:pStyle w:val="Paragraphedeliste"/>
        <w:rPr>
          <w:rFonts w:asciiTheme="minorHAnsi" w:hAnsiTheme="minorHAnsi"/>
          <w:lang w:val="fr-FR"/>
        </w:rPr>
      </w:pPr>
      <w:r w:rsidRPr="00713649">
        <w:rPr>
          <w:rFonts w:asciiTheme="minorHAnsi" w:hAnsiTheme="minorHAnsi"/>
          <w:lang w:val="fr-FR"/>
        </w:rPr>
        <w:t>BTS</w:t>
      </w:r>
      <w:r w:rsidR="008F5CA9" w:rsidRPr="00713649">
        <w:rPr>
          <w:rFonts w:asciiTheme="minorHAnsi" w:hAnsiTheme="minorHAnsi"/>
          <w:lang w:val="fr-FR"/>
        </w:rPr>
        <w:t xml:space="preserve"> ou DUT</w:t>
      </w:r>
      <w:r w:rsidRPr="00713649">
        <w:rPr>
          <w:rFonts w:asciiTheme="minorHAnsi" w:hAnsiTheme="minorHAnsi"/>
          <w:lang w:val="fr-FR"/>
        </w:rPr>
        <w:t xml:space="preserve"> en Secrétariat</w:t>
      </w:r>
      <w:r w:rsidR="00CE45F5" w:rsidRPr="00713649">
        <w:rPr>
          <w:rFonts w:asciiTheme="minorHAnsi" w:hAnsiTheme="minorHAnsi"/>
          <w:lang w:val="fr-FR"/>
        </w:rPr>
        <w:t xml:space="preserve"> de direction</w:t>
      </w:r>
      <w:r w:rsidRPr="00713649">
        <w:rPr>
          <w:rFonts w:asciiTheme="minorHAnsi" w:hAnsiTheme="minorHAnsi"/>
          <w:lang w:val="fr-FR"/>
        </w:rPr>
        <w:t xml:space="preserve"> ou Admi</w:t>
      </w:r>
      <w:r w:rsidR="00CE45F5" w:rsidRPr="00713649">
        <w:rPr>
          <w:rFonts w:asciiTheme="minorHAnsi" w:hAnsiTheme="minorHAnsi"/>
          <w:lang w:val="fr-FR"/>
        </w:rPr>
        <w:t>nistration/Logistique</w:t>
      </w:r>
    </w:p>
    <w:p w14:paraId="73B5E4B2" w14:textId="77777777" w:rsidR="00F549FA" w:rsidRPr="00713649" w:rsidRDefault="00F549FA" w:rsidP="00EA4E3C">
      <w:pPr>
        <w:spacing w:before="100" w:beforeAutospacing="1" w:after="100" w:afterAutospacing="1" w:line="240" w:lineRule="auto"/>
        <w:jc w:val="both"/>
        <w:rPr>
          <w:rFonts w:asciiTheme="minorHAnsi" w:eastAsia="Times New Roman" w:hAnsiTheme="minorHAnsi" w:cs="Arial"/>
          <w:b/>
          <w:lang w:val="fr-FR" w:eastAsia="fr-FR"/>
        </w:rPr>
      </w:pPr>
      <w:r w:rsidRPr="00713649">
        <w:rPr>
          <w:rFonts w:asciiTheme="minorHAnsi" w:eastAsia="Times New Roman" w:hAnsiTheme="minorHAnsi" w:cs="Arial"/>
          <w:b/>
          <w:lang w:val="fr-FR" w:eastAsia="fr-FR"/>
        </w:rPr>
        <w:t>E</w:t>
      </w:r>
      <w:r w:rsidR="0006664D" w:rsidRPr="00713649">
        <w:rPr>
          <w:rFonts w:asciiTheme="minorHAnsi" w:eastAsia="Times New Roman" w:hAnsiTheme="minorHAnsi" w:cs="Arial"/>
          <w:b/>
          <w:lang w:val="fr-FR" w:eastAsia="fr-FR"/>
        </w:rPr>
        <w:t>xpé</w:t>
      </w:r>
      <w:r w:rsidRPr="00713649">
        <w:rPr>
          <w:rFonts w:asciiTheme="minorHAnsi" w:eastAsia="Times New Roman" w:hAnsiTheme="minorHAnsi" w:cs="Arial"/>
          <w:b/>
          <w:lang w:val="fr-FR" w:eastAsia="fr-FR"/>
        </w:rPr>
        <w:t>rience</w:t>
      </w:r>
      <w:r w:rsidR="0006664D" w:rsidRPr="00713649">
        <w:rPr>
          <w:rFonts w:asciiTheme="minorHAnsi" w:eastAsia="Times New Roman" w:hAnsiTheme="minorHAnsi" w:cs="Arial"/>
          <w:b/>
          <w:lang w:val="fr-FR" w:eastAsia="fr-FR"/>
        </w:rPr>
        <w:t>s</w:t>
      </w:r>
    </w:p>
    <w:p w14:paraId="241387FD" w14:textId="77777777" w:rsidR="00F549FA" w:rsidRPr="00713649" w:rsidRDefault="00720320" w:rsidP="00EA4E3C">
      <w:pPr>
        <w:pStyle w:val="Paragraphedeliste"/>
        <w:numPr>
          <w:ilvl w:val="0"/>
          <w:numId w:val="4"/>
        </w:numPr>
        <w:rPr>
          <w:rFonts w:asciiTheme="minorHAnsi" w:hAnsiTheme="minorHAnsi"/>
          <w:lang w:val="fr-FR"/>
        </w:rPr>
      </w:pPr>
      <w:r w:rsidRPr="00713649">
        <w:rPr>
          <w:rFonts w:asciiTheme="minorHAnsi" w:hAnsiTheme="minorHAnsi"/>
          <w:lang w:val="fr-FR"/>
        </w:rPr>
        <w:t xml:space="preserve">3 ans d’expériences </w:t>
      </w:r>
      <w:r w:rsidR="00A12EEB" w:rsidRPr="00713649">
        <w:rPr>
          <w:rFonts w:asciiTheme="minorHAnsi" w:hAnsiTheme="minorHAnsi"/>
          <w:lang w:val="fr-FR"/>
        </w:rPr>
        <w:t>à un poste similaire dans une entreprise ou</w:t>
      </w:r>
      <w:r w:rsidR="0006664D" w:rsidRPr="00713649">
        <w:rPr>
          <w:rFonts w:asciiTheme="minorHAnsi" w:hAnsiTheme="minorHAnsi"/>
          <w:lang w:val="fr-FR"/>
        </w:rPr>
        <w:t xml:space="preserve"> une</w:t>
      </w:r>
      <w:r w:rsidR="00A12EEB" w:rsidRPr="00713649">
        <w:rPr>
          <w:rFonts w:asciiTheme="minorHAnsi" w:hAnsiTheme="minorHAnsi"/>
          <w:lang w:val="fr-FR"/>
        </w:rPr>
        <w:t xml:space="preserve"> ONG</w:t>
      </w:r>
    </w:p>
    <w:p w14:paraId="1C54AA30" w14:textId="77777777" w:rsidR="00F549FA" w:rsidRPr="00713649" w:rsidRDefault="0006664D" w:rsidP="00EA4E3C">
      <w:pPr>
        <w:spacing w:before="100" w:beforeAutospacing="1" w:after="100" w:afterAutospacing="1" w:line="240" w:lineRule="auto"/>
        <w:jc w:val="both"/>
        <w:rPr>
          <w:rFonts w:asciiTheme="minorHAnsi" w:eastAsia="Times New Roman" w:hAnsiTheme="minorHAnsi" w:cs="Arial"/>
          <w:b/>
          <w:lang w:val="fr-FR" w:eastAsia="fr-FR"/>
        </w:rPr>
      </w:pPr>
      <w:r w:rsidRPr="00713649">
        <w:rPr>
          <w:rFonts w:asciiTheme="minorHAnsi" w:eastAsia="Times New Roman" w:hAnsiTheme="minorHAnsi" w:cs="Arial"/>
          <w:b/>
          <w:lang w:val="fr-FR" w:eastAsia="fr-FR"/>
        </w:rPr>
        <w:t>Connaissances</w:t>
      </w:r>
    </w:p>
    <w:p w14:paraId="7711AC88" w14:textId="77777777" w:rsidR="00F549FA" w:rsidRPr="00713649" w:rsidRDefault="00A12EEB" w:rsidP="00EA4E3C">
      <w:pPr>
        <w:pStyle w:val="Paragraphedeliste"/>
        <w:numPr>
          <w:ilvl w:val="0"/>
          <w:numId w:val="4"/>
        </w:numPr>
        <w:rPr>
          <w:rFonts w:asciiTheme="minorHAnsi" w:hAnsiTheme="minorHAnsi"/>
          <w:lang w:val="fr-FR"/>
        </w:rPr>
      </w:pPr>
      <w:r w:rsidRPr="00713649">
        <w:rPr>
          <w:rFonts w:asciiTheme="minorHAnsi" w:hAnsiTheme="minorHAnsi"/>
          <w:lang w:val="fr-FR"/>
        </w:rPr>
        <w:t xml:space="preserve">Bonne </w:t>
      </w:r>
      <w:r w:rsidR="0006664D" w:rsidRPr="00713649">
        <w:rPr>
          <w:rFonts w:asciiTheme="minorHAnsi" w:hAnsiTheme="minorHAnsi"/>
          <w:lang w:val="fr-FR"/>
        </w:rPr>
        <w:t>compré</w:t>
      </w:r>
      <w:r w:rsidRPr="00713649">
        <w:rPr>
          <w:rFonts w:asciiTheme="minorHAnsi" w:hAnsiTheme="minorHAnsi"/>
          <w:lang w:val="fr-FR"/>
        </w:rPr>
        <w:t xml:space="preserve">hension </w:t>
      </w:r>
      <w:r w:rsidR="0006664D" w:rsidRPr="00713649">
        <w:rPr>
          <w:rFonts w:asciiTheme="minorHAnsi" w:hAnsiTheme="minorHAnsi"/>
          <w:lang w:val="fr-FR"/>
        </w:rPr>
        <w:t>des princi</w:t>
      </w:r>
      <w:r w:rsidRPr="00713649">
        <w:rPr>
          <w:rFonts w:asciiTheme="minorHAnsi" w:hAnsiTheme="minorHAnsi"/>
          <w:lang w:val="fr-FR"/>
        </w:rPr>
        <w:t xml:space="preserve">pes de gestion administrative et logistique et ouverture à apprendre des principes plus complexes ; </w:t>
      </w:r>
    </w:p>
    <w:p w14:paraId="7C14C6FA" w14:textId="77777777" w:rsidR="00F549FA" w:rsidRPr="00713649" w:rsidRDefault="00A12EEB" w:rsidP="00EA4E3C">
      <w:pPr>
        <w:pStyle w:val="Paragraphedeliste"/>
        <w:numPr>
          <w:ilvl w:val="0"/>
          <w:numId w:val="4"/>
        </w:numPr>
        <w:rPr>
          <w:rFonts w:asciiTheme="minorHAnsi" w:hAnsiTheme="minorHAnsi"/>
          <w:lang w:val="fr-FR"/>
        </w:rPr>
      </w:pPr>
      <w:r w:rsidRPr="00713649">
        <w:rPr>
          <w:rFonts w:asciiTheme="minorHAnsi" w:hAnsiTheme="minorHAnsi"/>
          <w:lang w:val="fr-FR"/>
        </w:rPr>
        <w:t xml:space="preserve">Excellente maîtrise de l’informatique, notamment les applications </w:t>
      </w:r>
      <w:r w:rsidR="00F549FA" w:rsidRPr="00713649">
        <w:rPr>
          <w:rFonts w:asciiTheme="minorHAnsi" w:hAnsiTheme="minorHAnsi"/>
          <w:lang w:val="fr-FR"/>
        </w:rPr>
        <w:t>Word &amp; Excel</w:t>
      </w:r>
      <w:r w:rsidRPr="00713649">
        <w:rPr>
          <w:rFonts w:asciiTheme="minorHAnsi" w:hAnsiTheme="minorHAnsi"/>
          <w:lang w:val="fr-FR"/>
        </w:rPr>
        <w:t xml:space="preserve"> et diverses applications et interfaces de messagerie électronique ;</w:t>
      </w:r>
    </w:p>
    <w:p w14:paraId="4422627A" w14:textId="77777777" w:rsidR="00A12EEB" w:rsidRPr="00713649" w:rsidRDefault="0006664D" w:rsidP="00EA4E3C">
      <w:pPr>
        <w:pStyle w:val="Paragraphedeliste"/>
        <w:numPr>
          <w:ilvl w:val="0"/>
          <w:numId w:val="4"/>
        </w:numPr>
        <w:rPr>
          <w:rFonts w:asciiTheme="minorHAnsi" w:hAnsiTheme="minorHAnsi"/>
          <w:lang w:val="fr-FR"/>
        </w:rPr>
      </w:pPr>
      <w:r w:rsidRPr="00713649">
        <w:rPr>
          <w:rFonts w:asciiTheme="minorHAnsi" w:hAnsiTheme="minorHAnsi"/>
          <w:lang w:val="fr-FR"/>
        </w:rPr>
        <w:t>Bonnes</w:t>
      </w:r>
      <w:r w:rsidR="00A12EEB" w:rsidRPr="00713649">
        <w:rPr>
          <w:rFonts w:asciiTheme="minorHAnsi" w:hAnsiTheme="minorHAnsi"/>
          <w:lang w:val="fr-FR"/>
        </w:rPr>
        <w:t xml:space="preserve"> capacités rédactionnelles.</w:t>
      </w:r>
    </w:p>
    <w:p w14:paraId="118E1C2D" w14:textId="77777777" w:rsidR="00F549FA" w:rsidRPr="00713649" w:rsidRDefault="007E0427" w:rsidP="00EA4E3C">
      <w:pPr>
        <w:spacing w:before="100" w:beforeAutospacing="1" w:after="100" w:afterAutospacing="1" w:line="240" w:lineRule="auto"/>
        <w:jc w:val="both"/>
        <w:rPr>
          <w:rFonts w:asciiTheme="minorHAnsi" w:eastAsia="Times New Roman" w:hAnsiTheme="minorHAnsi" w:cs="Arial"/>
          <w:b/>
          <w:lang w:val="fr-FR" w:eastAsia="fr-FR"/>
        </w:rPr>
      </w:pPr>
      <w:r w:rsidRPr="00713649">
        <w:rPr>
          <w:rFonts w:asciiTheme="minorHAnsi" w:eastAsia="Times New Roman" w:hAnsiTheme="minorHAnsi" w:cs="Arial"/>
          <w:b/>
          <w:lang w:val="fr-FR" w:eastAsia="fr-FR"/>
        </w:rPr>
        <w:t>Aptitudes</w:t>
      </w:r>
      <w:r w:rsidR="00A12EEB" w:rsidRPr="00713649">
        <w:rPr>
          <w:rFonts w:asciiTheme="minorHAnsi" w:eastAsia="Times New Roman" w:hAnsiTheme="minorHAnsi" w:cs="Arial"/>
          <w:b/>
          <w:lang w:val="fr-FR" w:eastAsia="fr-FR"/>
        </w:rPr>
        <w:t xml:space="preserve"> personnelles</w:t>
      </w:r>
    </w:p>
    <w:p w14:paraId="13DBA7B8" w14:textId="77777777" w:rsidR="00F549FA" w:rsidRPr="00713649" w:rsidRDefault="00F549FA" w:rsidP="00EA4E3C">
      <w:pPr>
        <w:pStyle w:val="Paragraphedeliste"/>
        <w:numPr>
          <w:ilvl w:val="0"/>
          <w:numId w:val="4"/>
        </w:numPr>
        <w:rPr>
          <w:rFonts w:asciiTheme="minorHAnsi" w:hAnsiTheme="minorHAnsi"/>
          <w:lang w:val="fr-FR"/>
        </w:rPr>
      </w:pPr>
      <w:r w:rsidRPr="00713649">
        <w:rPr>
          <w:rFonts w:asciiTheme="minorHAnsi" w:hAnsiTheme="minorHAnsi"/>
          <w:lang w:val="fr-FR"/>
        </w:rPr>
        <w:t>Exce</w:t>
      </w:r>
      <w:r w:rsidR="00A12EEB" w:rsidRPr="00713649">
        <w:rPr>
          <w:rFonts w:asciiTheme="minorHAnsi" w:hAnsiTheme="minorHAnsi"/>
          <w:lang w:val="fr-FR"/>
        </w:rPr>
        <w:t>llente communication orale et écrite en français ;</w:t>
      </w:r>
    </w:p>
    <w:p w14:paraId="6CBDE840" w14:textId="77777777" w:rsidR="00F549FA" w:rsidRPr="00713649" w:rsidRDefault="00A12EEB" w:rsidP="00EA4E3C">
      <w:pPr>
        <w:pStyle w:val="Paragraphedeliste"/>
        <w:numPr>
          <w:ilvl w:val="0"/>
          <w:numId w:val="4"/>
        </w:numPr>
        <w:rPr>
          <w:rFonts w:asciiTheme="minorHAnsi" w:hAnsiTheme="minorHAnsi"/>
          <w:lang w:val="fr-FR"/>
        </w:rPr>
      </w:pPr>
      <w:r w:rsidRPr="00713649">
        <w:rPr>
          <w:rFonts w:asciiTheme="minorHAnsi" w:hAnsiTheme="minorHAnsi"/>
          <w:lang w:val="fr-FR"/>
        </w:rPr>
        <w:t>Niveau moyen pour la communication orale et écrite en anglais ;</w:t>
      </w:r>
    </w:p>
    <w:p w14:paraId="4C83D81C" w14:textId="3BCF7AF2" w:rsidR="00F549FA" w:rsidRPr="00713649" w:rsidRDefault="0006664D" w:rsidP="00EA4E3C">
      <w:pPr>
        <w:pStyle w:val="Paragraphedeliste"/>
        <w:numPr>
          <w:ilvl w:val="0"/>
          <w:numId w:val="4"/>
        </w:numPr>
        <w:rPr>
          <w:rFonts w:asciiTheme="minorHAnsi" w:hAnsiTheme="minorHAnsi"/>
          <w:lang w:val="fr-FR"/>
        </w:rPr>
      </w:pPr>
      <w:r w:rsidRPr="00713649">
        <w:rPr>
          <w:rFonts w:asciiTheme="minorHAnsi" w:hAnsiTheme="minorHAnsi"/>
          <w:lang w:val="fr-FR"/>
        </w:rPr>
        <w:t>Capacité à</w:t>
      </w:r>
      <w:r w:rsidR="00A12EEB" w:rsidRPr="00713649">
        <w:rPr>
          <w:rFonts w:asciiTheme="minorHAnsi" w:hAnsiTheme="minorHAnsi"/>
          <w:lang w:val="fr-FR"/>
        </w:rPr>
        <w:t xml:space="preserve"> </w:t>
      </w:r>
      <w:r w:rsidRPr="00713649">
        <w:rPr>
          <w:rFonts w:asciiTheme="minorHAnsi" w:hAnsiTheme="minorHAnsi"/>
          <w:lang w:val="fr-FR"/>
        </w:rPr>
        <w:t>exé</w:t>
      </w:r>
      <w:r w:rsidR="00A12EEB" w:rsidRPr="00713649">
        <w:rPr>
          <w:rFonts w:asciiTheme="minorHAnsi" w:hAnsiTheme="minorHAnsi"/>
          <w:lang w:val="fr-FR"/>
        </w:rPr>
        <w:t>cuter</w:t>
      </w:r>
      <w:r w:rsidRPr="00713649">
        <w:rPr>
          <w:rFonts w:asciiTheme="minorHAnsi" w:hAnsiTheme="minorHAnsi"/>
          <w:lang w:val="fr-FR"/>
        </w:rPr>
        <w:t xml:space="preserve"> sous pression</w:t>
      </w:r>
      <w:r w:rsidR="00713649" w:rsidRPr="00713649">
        <w:rPr>
          <w:rFonts w:asciiTheme="minorHAnsi" w:hAnsiTheme="minorHAnsi"/>
          <w:lang w:val="fr-FR"/>
        </w:rPr>
        <w:t xml:space="preserve"> un volume important de tâ</w:t>
      </w:r>
      <w:r w:rsidR="00A12EEB" w:rsidRPr="00713649">
        <w:rPr>
          <w:rFonts w:asciiTheme="minorHAnsi" w:hAnsiTheme="minorHAnsi"/>
          <w:lang w:val="fr-FR"/>
        </w:rPr>
        <w:t xml:space="preserve">ches de façon autonome et efficace avec peu d’encadrement ; </w:t>
      </w:r>
    </w:p>
    <w:p w14:paraId="7906838F" w14:textId="77777777" w:rsidR="00F549FA" w:rsidRPr="00713649" w:rsidRDefault="00A12EEB" w:rsidP="00EA4E3C">
      <w:pPr>
        <w:pStyle w:val="Paragraphedeliste"/>
        <w:numPr>
          <w:ilvl w:val="0"/>
          <w:numId w:val="4"/>
        </w:numPr>
        <w:rPr>
          <w:rFonts w:asciiTheme="minorHAnsi" w:hAnsiTheme="minorHAnsi"/>
          <w:lang w:val="fr-FR"/>
        </w:rPr>
      </w:pPr>
      <w:r w:rsidRPr="00713649">
        <w:rPr>
          <w:rFonts w:asciiTheme="minorHAnsi" w:hAnsiTheme="minorHAnsi"/>
          <w:lang w:val="fr-FR"/>
        </w:rPr>
        <w:t>Dynamisme et disposition à apprendre et s’améliorer ;</w:t>
      </w:r>
    </w:p>
    <w:p w14:paraId="09F1F98B" w14:textId="77777777" w:rsidR="0006664D" w:rsidRPr="00713649" w:rsidRDefault="00F549FA" w:rsidP="00EA4E3C">
      <w:pPr>
        <w:pStyle w:val="Paragraphedeliste"/>
        <w:numPr>
          <w:ilvl w:val="0"/>
          <w:numId w:val="4"/>
        </w:numPr>
        <w:rPr>
          <w:rFonts w:asciiTheme="minorHAnsi" w:hAnsiTheme="minorHAnsi"/>
          <w:lang w:val="fr-FR"/>
        </w:rPr>
      </w:pPr>
      <w:r w:rsidRPr="00713649">
        <w:rPr>
          <w:rFonts w:asciiTheme="minorHAnsi" w:hAnsiTheme="minorHAnsi"/>
          <w:lang w:val="fr-FR"/>
        </w:rPr>
        <w:t>Rig</w:t>
      </w:r>
      <w:r w:rsidR="00A12EEB" w:rsidRPr="00713649">
        <w:rPr>
          <w:rFonts w:asciiTheme="minorHAnsi" w:hAnsiTheme="minorHAnsi"/>
          <w:lang w:val="fr-FR"/>
        </w:rPr>
        <w:t>ueur</w:t>
      </w:r>
      <w:r w:rsidR="0006664D" w:rsidRPr="00713649">
        <w:rPr>
          <w:rFonts w:asciiTheme="minorHAnsi" w:hAnsiTheme="minorHAnsi"/>
          <w:lang w:val="fr-FR"/>
        </w:rPr>
        <w:t xml:space="preserve"> et quête constante l’excellence et des résultats de qualité ;</w:t>
      </w:r>
    </w:p>
    <w:p w14:paraId="22FEEEE3" w14:textId="77777777" w:rsidR="00F549FA" w:rsidRPr="00713649" w:rsidRDefault="0006664D" w:rsidP="00EA4E3C">
      <w:pPr>
        <w:pStyle w:val="Paragraphedeliste"/>
        <w:numPr>
          <w:ilvl w:val="0"/>
          <w:numId w:val="4"/>
        </w:numPr>
        <w:rPr>
          <w:rFonts w:asciiTheme="minorHAnsi" w:hAnsiTheme="minorHAnsi"/>
          <w:lang w:val="fr-FR"/>
        </w:rPr>
      </w:pPr>
      <w:r w:rsidRPr="00713649">
        <w:rPr>
          <w:rFonts w:asciiTheme="minorHAnsi" w:hAnsiTheme="minorHAnsi"/>
          <w:lang w:val="fr-FR"/>
        </w:rPr>
        <w:t>M</w:t>
      </w:r>
      <w:r w:rsidR="00A12EEB" w:rsidRPr="00713649">
        <w:rPr>
          <w:rFonts w:asciiTheme="minorHAnsi" w:hAnsiTheme="minorHAnsi"/>
          <w:lang w:val="fr-FR"/>
        </w:rPr>
        <w:t>éticulosité</w:t>
      </w:r>
      <w:r w:rsidR="00F549FA" w:rsidRPr="00713649">
        <w:rPr>
          <w:rFonts w:asciiTheme="minorHAnsi" w:hAnsiTheme="minorHAnsi"/>
          <w:lang w:val="fr-FR"/>
        </w:rPr>
        <w:t xml:space="preserve"> </w:t>
      </w:r>
      <w:r w:rsidR="00A12EEB" w:rsidRPr="00713649">
        <w:rPr>
          <w:rFonts w:asciiTheme="minorHAnsi" w:hAnsiTheme="minorHAnsi"/>
          <w:lang w:val="fr-FR"/>
        </w:rPr>
        <w:t xml:space="preserve">et </w:t>
      </w:r>
      <w:r w:rsidR="00F549FA" w:rsidRPr="00713649">
        <w:rPr>
          <w:rFonts w:asciiTheme="minorHAnsi" w:hAnsiTheme="minorHAnsi"/>
          <w:lang w:val="fr-FR"/>
        </w:rPr>
        <w:t>excellent</w:t>
      </w:r>
      <w:r w:rsidR="00A12EEB" w:rsidRPr="00713649">
        <w:rPr>
          <w:rFonts w:asciiTheme="minorHAnsi" w:hAnsiTheme="minorHAnsi"/>
          <w:lang w:val="fr-FR"/>
        </w:rPr>
        <w:t>e aptitude à</w:t>
      </w:r>
      <w:r w:rsidR="00F549FA" w:rsidRPr="00713649">
        <w:rPr>
          <w:rFonts w:asciiTheme="minorHAnsi" w:hAnsiTheme="minorHAnsi"/>
          <w:lang w:val="fr-FR"/>
        </w:rPr>
        <w:t xml:space="preserve"> </w:t>
      </w:r>
      <w:r w:rsidR="00A12EEB" w:rsidRPr="00713649">
        <w:rPr>
          <w:rFonts w:asciiTheme="minorHAnsi" w:hAnsiTheme="minorHAnsi"/>
          <w:lang w:val="fr-FR"/>
        </w:rPr>
        <w:t>organiser ses tâches et respecter les délais ;</w:t>
      </w:r>
    </w:p>
    <w:p w14:paraId="291F4672" w14:textId="77777777" w:rsidR="00F549FA" w:rsidRPr="00713649" w:rsidRDefault="00A12EEB" w:rsidP="00EA4E3C">
      <w:pPr>
        <w:pStyle w:val="Paragraphedeliste"/>
        <w:numPr>
          <w:ilvl w:val="0"/>
          <w:numId w:val="4"/>
        </w:numPr>
        <w:rPr>
          <w:rFonts w:asciiTheme="minorHAnsi" w:hAnsiTheme="minorHAnsi"/>
          <w:lang w:val="fr-FR"/>
        </w:rPr>
      </w:pPr>
      <w:r w:rsidRPr="00713649">
        <w:rPr>
          <w:rFonts w:asciiTheme="minorHAnsi" w:hAnsiTheme="minorHAnsi"/>
          <w:lang w:val="fr-FR"/>
        </w:rPr>
        <w:t xml:space="preserve">Habileté à analyser les situations critiques et proposer les actions correctives; </w:t>
      </w:r>
    </w:p>
    <w:p w14:paraId="2FDE3DEF" w14:textId="77777777" w:rsidR="00A12EEB" w:rsidRPr="00713649" w:rsidRDefault="00A12EEB" w:rsidP="00EA4E3C">
      <w:pPr>
        <w:pStyle w:val="Paragraphedeliste"/>
        <w:numPr>
          <w:ilvl w:val="0"/>
          <w:numId w:val="4"/>
        </w:numPr>
        <w:rPr>
          <w:rFonts w:asciiTheme="minorHAnsi" w:hAnsiTheme="minorHAnsi"/>
          <w:lang w:val="fr-FR"/>
        </w:rPr>
      </w:pPr>
      <w:r w:rsidRPr="00713649">
        <w:rPr>
          <w:rFonts w:asciiTheme="minorHAnsi" w:hAnsiTheme="minorHAnsi"/>
          <w:lang w:val="fr-FR"/>
        </w:rPr>
        <w:t>Aptitude à travailler en équipe et à respecter les contributions des autres membres de l’organisation ;</w:t>
      </w:r>
    </w:p>
    <w:p w14:paraId="7BFACE57" w14:textId="77777777" w:rsidR="0006664D" w:rsidRPr="00713649" w:rsidRDefault="0006664D" w:rsidP="00EA4E3C">
      <w:pPr>
        <w:pStyle w:val="Paragraphedeliste"/>
        <w:numPr>
          <w:ilvl w:val="0"/>
          <w:numId w:val="4"/>
        </w:numPr>
        <w:rPr>
          <w:rFonts w:asciiTheme="minorHAnsi" w:hAnsiTheme="minorHAnsi"/>
          <w:lang w:val="fr-FR"/>
        </w:rPr>
      </w:pPr>
      <w:r w:rsidRPr="00713649">
        <w:rPr>
          <w:rFonts w:asciiTheme="minorHAnsi" w:hAnsiTheme="minorHAnsi"/>
          <w:lang w:val="fr-FR"/>
        </w:rPr>
        <w:t>Excellentes qualités de négociation;</w:t>
      </w:r>
    </w:p>
    <w:p w14:paraId="5FCADB9C" w14:textId="77777777" w:rsidR="0006664D" w:rsidRPr="00713649" w:rsidRDefault="0006664D" w:rsidP="00EA4E3C">
      <w:pPr>
        <w:pStyle w:val="Paragraphedeliste"/>
        <w:numPr>
          <w:ilvl w:val="0"/>
          <w:numId w:val="4"/>
        </w:numPr>
        <w:rPr>
          <w:rFonts w:asciiTheme="minorHAnsi" w:hAnsiTheme="minorHAnsi"/>
          <w:lang w:val="fr-FR"/>
        </w:rPr>
      </w:pPr>
      <w:r w:rsidRPr="00713649">
        <w:rPr>
          <w:rFonts w:asciiTheme="minorHAnsi" w:hAnsiTheme="minorHAnsi"/>
          <w:lang w:val="fr-FR"/>
        </w:rPr>
        <w:t>Aptitude et disponibilité à voyager occasionnellement dans le cadre du travail ;</w:t>
      </w:r>
    </w:p>
    <w:p w14:paraId="0457E131" w14:textId="77777777" w:rsidR="0006664D" w:rsidRPr="00713649" w:rsidRDefault="0006664D" w:rsidP="00EA4E3C">
      <w:pPr>
        <w:pStyle w:val="Paragraphedeliste"/>
        <w:numPr>
          <w:ilvl w:val="0"/>
          <w:numId w:val="4"/>
        </w:numPr>
        <w:rPr>
          <w:rFonts w:asciiTheme="minorHAnsi" w:hAnsiTheme="minorHAnsi"/>
          <w:lang w:val="fr-FR"/>
        </w:rPr>
      </w:pPr>
      <w:r w:rsidRPr="00713649">
        <w:rPr>
          <w:rFonts w:asciiTheme="minorHAnsi" w:hAnsiTheme="minorHAnsi"/>
          <w:lang w:val="fr-FR"/>
        </w:rPr>
        <w:t>Bonne présentation personnelle;</w:t>
      </w:r>
    </w:p>
    <w:p w14:paraId="3A66CF65" w14:textId="78B6370F" w:rsidR="00F549FA" w:rsidRPr="00713649" w:rsidRDefault="00A12EEB" w:rsidP="00EA4E3C">
      <w:pPr>
        <w:pStyle w:val="Paragraphedeliste"/>
        <w:numPr>
          <w:ilvl w:val="0"/>
          <w:numId w:val="4"/>
        </w:numPr>
        <w:rPr>
          <w:rFonts w:asciiTheme="minorHAnsi" w:hAnsiTheme="minorHAnsi"/>
          <w:lang w:val="fr-FR"/>
        </w:rPr>
      </w:pPr>
      <w:r w:rsidRPr="00713649">
        <w:rPr>
          <w:rFonts w:asciiTheme="minorHAnsi" w:hAnsiTheme="minorHAnsi"/>
          <w:lang w:val="fr-FR"/>
        </w:rPr>
        <w:t>Partage des valeurs d’IRC</w:t>
      </w:r>
      <w:r w:rsidR="00EA4E3C" w:rsidRPr="00713649">
        <w:rPr>
          <w:rFonts w:asciiTheme="minorHAnsi" w:hAnsiTheme="minorHAnsi"/>
          <w:lang w:val="fr-FR"/>
        </w:rPr>
        <w:t>.</w:t>
      </w:r>
    </w:p>
    <w:p w14:paraId="152F312F" w14:textId="77777777" w:rsidR="00F549FA" w:rsidRPr="00713649" w:rsidRDefault="0006664D" w:rsidP="00EA4E3C">
      <w:pPr>
        <w:spacing w:before="100" w:beforeAutospacing="1" w:after="100" w:afterAutospacing="1" w:line="240" w:lineRule="auto"/>
        <w:jc w:val="both"/>
        <w:rPr>
          <w:rFonts w:asciiTheme="minorHAnsi" w:eastAsia="Times New Roman" w:hAnsiTheme="minorHAnsi" w:cs="Arial"/>
          <w:bCs/>
          <w:color w:val="E62733"/>
          <w:sz w:val="28"/>
          <w:lang w:val="fr-FR" w:eastAsia="fr-FR"/>
        </w:rPr>
      </w:pPr>
      <w:r w:rsidRPr="00713649">
        <w:rPr>
          <w:rFonts w:asciiTheme="minorHAnsi" w:eastAsia="Times New Roman" w:hAnsiTheme="minorHAnsi" w:cs="Arial"/>
          <w:bCs/>
          <w:color w:val="E62733"/>
          <w:sz w:val="28"/>
          <w:lang w:val="fr-FR" w:eastAsia="fr-FR"/>
        </w:rPr>
        <w:t>Candidature</w:t>
      </w:r>
    </w:p>
    <w:p w14:paraId="4E7E833B" w14:textId="77777777" w:rsidR="0006664D" w:rsidRPr="00713649" w:rsidRDefault="0006664D" w:rsidP="00EA4E3C">
      <w:pPr>
        <w:spacing w:before="100" w:beforeAutospacing="1" w:after="100" w:afterAutospacing="1" w:line="240" w:lineRule="auto"/>
        <w:contextualSpacing/>
        <w:jc w:val="both"/>
        <w:rPr>
          <w:rFonts w:asciiTheme="minorHAnsi" w:eastAsia="Times New Roman" w:hAnsiTheme="minorHAnsi" w:cs="Arial"/>
          <w:sz w:val="20"/>
          <w:lang w:val="fr-FR" w:eastAsia="fr-FR"/>
        </w:rPr>
      </w:pPr>
      <w:r w:rsidRPr="00713649">
        <w:rPr>
          <w:rFonts w:asciiTheme="minorHAnsi" w:eastAsia="Times New Roman" w:hAnsiTheme="minorHAnsi" w:cs="Arial"/>
          <w:sz w:val="20"/>
          <w:lang w:val="fr-FR" w:eastAsia="fr-FR"/>
        </w:rPr>
        <w:t>Prière envoyer votre CV et une lettre de motivation d’une page par courriel à l’adresse suivante uniquement: </w:t>
      </w:r>
      <w:hyperlink r:id="rId14" w:history="1">
        <w:r w:rsidRPr="00713649">
          <w:rPr>
            <w:rStyle w:val="Lienhypertexte"/>
            <w:rFonts w:asciiTheme="minorHAnsi" w:eastAsia="Times New Roman" w:hAnsiTheme="minorHAnsi" w:cs="Arial"/>
            <w:sz w:val="20"/>
            <w:lang w:val="fr-FR" w:eastAsia="fr-FR"/>
          </w:rPr>
          <w:t>burkina@ircwash.org</w:t>
        </w:r>
      </w:hyperlink>
      <w:r w:rsidRPr="00713649">
        <w:rPr>
          <w:rFonts w:asciiTheme="minorHAnsi" w:eastAsia="Times New Roman" w:hAnsiTheme="minorHAnsi" w:cs="Arial"/>
          <w:sz w:val="20"/>
          <w:lang w:val="fr-FR" w:eastAsia="fr-FR"/>
        </w:rPr>
        <w:t xml:space="preserve"> au plus tard le 20/02/2016 à 17h (heure de Ouagadougou).</w:t>
      </w:r>
    </w:p>
    <w:p w14:paraId="667D603F" w14:textId="77777777" w:rsidR="0006664D" w:rsidRPr="00713649" w:rsidRDefault="0006664D" w:rsidP="00EA4E3C">
      <w:pPr>
        <w:spacing w:before="100" w:beforeAutospacing="1" w:after="100" w:afterAutospacing="1" w:line="240" w:lineRule="auto"/>
        <w:jc w:val="both"/>
        <w:rPr>
          <w:rFonts w:asciiTheme="minorHAnsi" w:eastAsia="Times New Roman" w:hAnsiTheme="minorHAnsi" w:cs="Arial"/>
          <w:sz w:val="20"/>
          <w:lang w:val="fr-FR" w:eastAsia="fr-FR"/>
        </w:rPr>
      </w:pPr>
      <w:r w:rsidRPr="00713649">
        <w:rPr>
          <w:rFonts w:asciiTheme="minorHAnsi" w:eastAsia="Times New Roman" w:hAnsiTheme="minorHAnsi" w:cs="Arial"/>
          <w:sz w:val="20"/>
          <w:lang w:val="fr-FR" w:eastAsia="fr-FR"/>
        </w:rPr>
        <w:t>Les candidats sont priés de faire ressortir explicitement dans leur CV et lettre de motivation, leurs formations et expériences spécifiques en lien avec les attributions du poste ainsi que les qualifications et aptitudes requises. Seules les candidatures présélectionnées sur la base des CV et lettres de motivation, seront contactées.</w:t>
      </w:r>
    </w:p>
    <w:p w14:paraId="72E24DB7" w14:textId="77777777" w:rsidR="0006664D" w:rsidRPr="00713649" w:rsidRDefault="0006664D" w:rsidP="0006664D">
      <w:pPr>
        <w:spacing w:before="100" w:beforeAutospacing="1" w:after="100" w:afterAutospacing="1" w:line="240" w:lineRule="auto"/>
        <w:jc w:val="both"/>
        <w:rPr>
          <w:rFonts w:asciiTheme="minorHAnsi" w:eastAsia="Times New Roman" w:hAnsiTheme="minorHAnsi" w:cs="Arial"/>
          <w:sz w:val="20"/>
          <w:lang w:val="fr-FR" w:eastAsia="fr-FR"/>
        </w:rPr>
      </w:pPr>
    </w:p>
    <w:p w14:paraId="6ECC56D8" w14:textId="77777777" w:rsidR="0006664D" w:rsidRPr="00713649" w:rsidRDefault="0006664D" w:rsidP="0006664D">
      <w:pPr>
        <w:spacing w:before="100" w:beforeAutospacing="1" w:after="100" w:afterAutospacing="1" w:line="240" w:lineRule="auto"/>
        <w:jc w:val="both"/>
        <w:rPr>
          <w:rFonts w:asciiTheme="minorHAnsi" w:eastAsia="Times New Roman" w:hAnsiTheme="minorHAnsi" w:cs="Arial"/>
          <w:color w:val="333333"/>
          <w:sz w:val="20"/>
          <w:szCs w:val="20"/>
          <w:lang w:val="fr-FR"/>
        </w:rPr>
      </w:pPr>
      <w:r w:rsidRPr="00713649">
        <w:rPr>
          <w:rFonts w:asciiTheme="minorHAnsi" w:eastAsia="Times New Roman" w:hAnsiTheme="minorHAnsi" w:cs="Arial"/>
          <w:sz w:val="20"/>
          <w:lang w:val="fr-FR" w:eastAsia="fr-FR"/>
        </w:rPr>
        <w:t xml:space="preserve">Ouagadougou, le </w:t>
      </w:r>
      <w:r w:rsidR="00F02D7C" w:rsidRPr="00713649">
        <w:rPr>
          <w:rFonts w:asciiTheme="minorHAnsi" w:eastAsia="Times New Roman" w:hAnsiTheme="minorHAnsi" w:cs="Arial"/>
          <w:sz w:val="20"/>
          <w:lang w:val="fr-FR" w:eastAsia="fr-FR"/>
        </w:rPr>
        <w:t>04</w:t>
      </w:r>
      <w:r w:rsidRPr="00713649">
        <w:rPr>
          <w:rFonts w:asciiTheme="minorHAnsi" w:eastAsia="Times New Roman" w:hAnsiTheme="minorHAnsi" w:cs="Arial"/>
          <w:sz w:val="20"/>
          <w:lang w:val="fr-FR" w:eastAsia="fr-FR"/>
        </w:rPr>
        <w:t>/</w:t>
      </w:r>
      <w:r w:rsidR="00F02D7C" w:rsidRPr="00713649">
        <w:rPr>
          <w:rFonts w:asciiTheme="minorHAnsi" w:eastAsia="Times New Roman" w:hAnsiTheme="minorHAnsi" w:cs="Arial"/>
          <w:sz w:val="20"/>
          <w:lang w:val="fr-FR" w:eastAsia="fr-FR"/>
        </w:rPr>
        <w:t>02</w:t>
      </w:r>
      <w:r w:rsidRPr="00713649">
        <w:rPr>
          <w:rFonts w:asciiTheme="minorHAnsi" w:eastAsia="Times New Roman" w:hAnsiTheme="minorHAnsi" w:cs="Arial"/>
          <w:sz w:val="20"/>
          <w:lang w:val="fr-FR" w:eastAsia="fr-FR"/>
        </w:rPr>
        <w:t>/201</w:t>
      </w:r>
      <w:r w:rsidR="00F02D7C" w:rsidRPr="00713649">
        <w:rPr>
          <w:rFonts w:asciiTheme="minorHAnsi" w:eastAsia="Times New Roman" w:hAnsiTheme="minorHAnsi" w:cs="Arial"/>
          <w:sz w:val="20"/>
          <w:lang w:val="fr-FR" w:eastAsia="fr-FR"/>
        </w:rPr>
        <w:t>6</w:t>
      </w:r>
      <w:r w:rsidRPr="00713649">
        <w:rPr>
          <w:rFonts w:asciiTheme="minorHAnsi" w:eastAsia="Times New Roman" w:hAnsiTheme="minorHAnsi" w:cs="Arial"/>
          <w:sz w:val="20"/>
          <w:lang w:val="fr-FR" w:eastAsia="fr-FR"/>
        </w:rPr>
        <w:t xml:space="preserve"> </w:t>
      </w:r>
      <w:r w:rsidRPr="00713649">
        <w:rPr>
          <w:rFonts w:asciiTheme="minorHAnsi" w:eastAsia="Times New Roman" w:hAnsiTheme="minorHAnsi" w:cs="Arial"/>
          <w:sz w:val="20"/>
          <w:lang w:val="fr-FR" w:eastAsia="fr-FR"/>
        </w:rPr>
        <w:tab/>
      </w:r>
      <w:r w:rsidRPr="00713649">
        <w:rPr>
          <w:rFonts w:asciiTheme="minorHAnsi" w:eastAsia="Times New Roman" w:hAnsiTheme="minorHAnsi" w:cs="Arial"/>
          <w:sz w:val="20"/>
          <w:lang w:val="fr-FR" w:eastAsia="fr-FR"/>
        </w:rPr>
        <w:tab/>
      </w:r>
      <w:r w:rsidRPr="00713649">
        <w:rPr>
          <w:rFonts w:asciiTheme="minorHAnsi" w:eastAsia="Times New Roman" w:hAnsiTheme="minorHAnsi" w:cs="Arial"/>
          <w:sz w:val="20"/>
          <w:lang w:val="fr-FR" w:eastAsia="fr-FR"/>
        </w:rPr>
        <w:tab/>
      </w:r>
      <w:r w:rsidRPr="00713649">
        <w:rPr>
          <w:rFonts w:asciiTheme="minorHAnsi" w:eastAsia="Times New Roman" w:hAnsiTheme="minorHAnsi" w:cs="Arial"/>
          <w:sz w:val="20"/>
          <w:lang w:val="fr-FR" w:eastAsia="fr-FR"/>
        </w:rPr>
        <w:tab/>
      </w:r>
      <w:r w:rsidRPr="00713649">
        <w:rPr>
          <w:rFonts w:asciiTheme="minorHAnsi" w:eastAsia="Times New Roman" w:hAnsiTheme="minorHAnsi" w:cs="Arial"/>
          <w:sz w:val="20"/>
          <w:lang w:val="fr-FR" w:eastAsia="fr-FR"/>
        </w:rPr>
        <w:tab/>
      </w:r>
      <w:r w:rsidRPr="00713649">
        <w:rPr>
          <w:rFonts w:asciiTheme="minorHAnsi" w:eastAsia="Times New Roman" w:hAnsiTheme="minorHAnsi" w:cs="Arial"/>
          <w:sz w:val="20"/>
          <w:lang w:val="fr-FR" w:eastAsia="fr-FR"/>
        </w:rPr>
        <w:tab/>
      </w:r>
      <w:r w:rsidRPr="00713649">
        <w:rPr>
          <w:rFonts w:asciiTheme="minorHAnsi" w:eastAsia="Times New Roman" w:hAnsiTheme="minorHAnsi" w:cs="Arial"/>
          <w:sz w:val="20"/>
          <w:lang w:val="fr-FR" w:eastAsia="fr-FR"/>
        </w:rPr>
        <w:tab/>
      </w:r>
      <w:r w:rsidRPr="00713649">
        <w:rPr>
          <w:rFonts w:asciiTheme="minorHAnsi" w:eastAsia="Times New Roman" w:hAnsiTheme="minorHAnsi" w:cs="Arial"/>
          <w:b/>
          <w:sz w:val="20"/>
          <w:lang w:val="fr-FR" w:eastAsia="fr-FR"/>
        </w:rPr>
        <w:t>La Direction Pays</w:t>
      </w:r>
    </w:p>
    <w:p w14:paraId="302C95EE" w14:textId="77777777" w:rsidR="00F549FA" w:rsidRPr="00713649" w:rsidRDefault="00F549FA" w:rsidP="00C93445">
      <w:pPr>
        <w:shd w:val="clear" w:color="auto" w:fill="FFFFFF"/>
        <w:spacing w:before="100" w:beforeAutospacing="1" w:after="100" w:afterAutospacing="1" w:line="350" w:lineRule="atLeast"/>
        <w:rPr>
          <w:rFonts w:asciiTheme="minorHAnsi" w:eastAsia="Times New Roman" w:hAnsiTheme="minorHAnsi" w:cs="Arial"/>
          <w:color w:val="333333"/>
          <w:sz w:val="20"/>
          <w:szCs w:val="20"/>
          <w:lang w:val="fr-FR"/>
        </w:rPr>
      </w:pPr>
    </w:p>
    <w:sectPr w:rsidR="00F549FA" w:rsidRPr="00713649" w:rsidSect="00A02810">
      <w:headerReference w:type="first" r:id="rId15"/>
      <w:type w:val="continuous"/>
      <w:pgSz w:w="11906" w:h="16838"/>
      <w:pgMar w:top="688" w:right="849" w:bottom="851" w:left="1440" w:header="720" w:footer="41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27CF9" w14:textId="77777777" w:rsidR="002A26E5" w:rsidRDefault="002A26E5">
      <w:pPr>
        <w:spacing w:after="0" w:line="240" w:lineRule="auto"/>
      </w:pPr>
      <w:r>
        <w:separator/>
      </w:r>
    </w:p>
  </w:endnote>
  <w:endnote w:type="continuationSeparator" w:id="0">
    <w:p w14:paraId="00EF4D7B" w14:textId="77777777" w:rsidR="002A26E5" w:rsidRDefault="002A2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ora">
    <w:altName w:val="Corbel"/>
    <w:charset w:val="00"/>
    <w:family w:val="auto"/>
    <w:pitch w:val="variable"/>
    <w:sig w:usb0="800000AF" w:usb1="5000204B" w:usb2="00000000" w:usb3="00000000" w:csb0="0000000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AG Rounded Std Thi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VAGRoundedLightSSi">
    <w:altName w:val="Courier New"/>
    <w:charset w:val="00"/>
    <w:family w:val="auto"/>
    <w:pitch w:val="variable"/>
    <w:sig w:usb0="00000003" w:usb1="00000000" w:usb2="00000000" w:usb3="00000000" w:csb0="00000001" w:csb1="00000000"/>
  </w:font>
  <w:font w:name="VAG Rounded Std Light">
    <w:panose1 w:val="00000000000000000000"/>
    <w:charset w:val="00"/>
    <w:family w:val="swiss"/>
    <w:notTrueType/>
    <w:pitch w:val="variable"/>
    <w:sig w:usb0="800000AF" w:usb1="4000204A" w:usb2="00000000" w:usb3="00000000" w:csb0="00000001" w:csb1="00000000"/>
  </w:font>
  <w:font w:name="VAGRoundedStd-Light">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143072"/>
      <w:docPartObj>
        <w:docPartGallery w:val="Page Numbers (Bottom of Page)"/>
        <w:docPartUnique/>
      </w:docPartObj>
    </w:sdtPr>
    <w:sdtEndPr/>
    <w:sdtContent>
      <w:p w14:paraId="4C1EE77A" w14:textId="77777777" w:rsidR="003A4492" w:rsidRDefault="00D1645C">
        <w:pPr>
          <w:pStyle w:val="Pieddepage"/>
          <w:jc w:val="center"/>
        </w:pPr>
        <w:r>
          <w:t>p</w:t>
        </w:r>
        <w:r w:rsidR="003A4492">
          <w:fldChar w:fldCharType="begin"/>
        </w:r>
        <w:r w:rsidR="003A4492">
          <w:instrText>PAGE   \* MERGEFORMAT</w:instrText>
        </w:r>
        <w:r w:rsidR="003A4492">
          <w:fldChar w:fldCharType="separate"/>
        </w:r>
        <w:r w:rsidR="00420FC7" w:rsidRPr="00420FC7">
          <w:rPr>
            <w:noProof/>
            <w:lang w:val="fr-FR"/>
          </w:rPr>
          <w:t>2</w:t>
        </w:r>
        <w:r w:rsidR="003A4492">
          <w:fldChar w:fldCharType="end"/>
        </w:r>
        <w:r w:rsidR="00FC6D4C">
          <w:t>/4</w:t>
        </w:r>
      </w:p>
    </w:sdtContent>
  </w:sdt>
  <w:p w14:paraId="58A31D45" w14:textId="77777777" w:rsidR="001704B5" w:rsidRDefault="002A26E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26C81" w14:textId="77777777" w:rsidR="00672FDC" w:rsidRPr="00CD4F83" w:rsidRDefault="00B50F80" w:rsidP="00CD4F83">
    <w:pPr>
      <w:pStyle w:val="Address"/>
      <w:rPr>
        <w:rFonts w:ascii="VAG Rounded Std Light" w:hAnsi="VAG Rounded Std Light"/>
        <w:b/>
        <w:sz w:val="18"/>
        <w:szCs w:val="18"/>
      </w:rPr>
    </w:pPr>
    <w:r w:rsidRPr="00CD4F83">
      <w:rPr>
        <w:rFonts w:ascii="VAG Rounded Std Light" w:hAnsi="VAG Rounded Std Light"/>
        <w:b/>
        <w:sz w:val="18"/>
        <w:szCs w:val="18"/>
      </w:rPr>
      <w:t>Supporting water sanitation</w:t>
    </w:r>
    <w:r w:rsidRPr="00CD4F83">
      <w:rPr>
        <w:rFonts w:ascii="VAG Rounded Std Light" w:hAnsi="VAG Rounded Std Light"/>
        <w:b/>
        <w:sz w:val="18"/>
        <w:szCs w:val="18"/>
      </w:rPr>
      <w:br/>
      <w:t>and hygiene services for life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6C9E0" w14:textId="77777777" w:rsidR="002A26E5" w:rsidRDefault="002A26E5">
      <w:pPr>
        <w:spacing w:after="0" w:line="240" w:lineRule="auto"/>
      </w:pPr>
      <w:r>
        <w:separator/>
      </w:r>
    </w:p>
  </w:footnote>
  <w:footnote w:type="continuationSeparator" w:id="0">
    <w:p w14:paraId="68CF8491" w14:textId="77777777" w:rsidR="002A26E5" w:rsidRDefault="002A2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890B6" w14:textId="77777777" w:rsidR="00672FDC" w:rsidRDefault="00B50F80" w:rsidP="001704B5">
    <w:pPr>
      <w:pStyle w:val="En-tte"/>
    </w:pPr>
    <w:r w:rsidRPr="00CD4F83">
      <w:rPr>
        <w:noProof/>
        <w:lang w:val="fr-FR" w:eastAsia="fr-FR"/>
      </w:rPr>
      <w:drawing>
        <wp:anchor distT="0" distB="0" distL="114300" distR="114300" simplePos="0" relativeHeight="251657728" behindDoc="1" locked="0" layoutInCell="0" allowOverlap="1" wp14:anchorId="00E982A7" wp14:editId="1945E1CA">
          <wp:simplePos x="0" y="0"/>
          <wp:positionH relativeFrom="page">
            <wp:posOffset>-37938</wp:posOffset>
          </wp:positionH>
          <wp:positionV relativeFrom="page">
            <wp:posOffset>-3810</wp:posOffset>
          </wp:positionV>
          <wp:extent cx="473075" cy="10687685"/>
          <wp:effectExtent l="0" t="0" r="3175" b="0"/>
          <wp:wrapNone/>
          <wp:docPr id="1" name="Picture 1" descr="IRC_sidestrip_fr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sidestrip_front.gif"/>
                  <pic:cNvPicPr/>
                </pic:nvPicPr>
                <pic:blipFill>
                  <a:blip r:embed="rId1"/>
                  <a:stretch>
                    <a:fillRect/>
                  </a:stretch>
                </pic:blipFill>
                <pic:spPr>
                  <a:xfrm>
                    <a:off x="0" y="0"/>
                    <a:ext cx="473075" cy="1068768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74EBD" w14:textId="77777777" w:rsidR="00672FDC" w:rsidRDefault="00B50F80">
    <w:pPr>
      <w:pStyle w:val="En-tte"/>
    </w:pPr>
    <w:r w:rsidRPr="00CD4F83">
      <w:rPr>
        <w:noProof/>
        <w:lang w:val="fr-FR" w:eastAsia="fr-FR"/>
      </w:rPr>
      <w:drawing>
        <wp:anchor distT="0" distB="0" distL="114300" distR="114300" simplePos="0" relativeHeight="251659776" behindDoc="1" locked="0" layoutInCell="0" allowOverlap="1" wp14:anchorId="28F3C0CD" wp14:editId="2A384337">
          <wp:simplePos x="0" y="0"/>
          <wp:positionH relativeFrom="page">
            <wp:posOffset>-14235</wp:posOffset>
          </wp:positionH>
          <wp:positionV relativeFrom="page">
            <wp:posOffset>-8198</wp:posOffset>
          </wp:positionV>
          <wp:extent cx="473075" cy="10687685"/>
          <wp:effectExtent l="0" t="0" r="3175" b="0"/>
          <wp:wrapNone/>
          <wp:docPr id="2" name="Picture 2" descr="IRC_sidestrip_fr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sidestrip_front.gif"/>
                  <pic:cNvPicPr/>
                </pic:nvPicPr>
                <pic:blipFill>
                  <a:blip r:embed="rId1"/>
                  <a:stretch>
                    <a:fillRect/>
                  </a:stretch>
                </pic:blipFill>
                <pic:spPr>
                  <a:xfrm>
                    <a:off x="0" y="0"/>
                    <a:ext cx="473075" cy="1068768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B1590" w14:textId="77777777" w:rsidR="00672FDC" w:rsidRDefault="0066719E">
    <w:pPr>
      <w:pStyle w:val="En-tte"/>
    </w:pPr>
    <w:r w:rsidRPr="000E768F">
      <w:rPr>
        <w:noProof/>
        <w:lang w:val="fr-FR" w:eastAsia="fr-FR"/>
      </w:rPr>
      <w:drawing>
        <wp:anchor distT="0" distB="0" distL="114300" distR="114300" simplePos="0" relativeHeight="251660800" behindDoc="1" locked="0" layoutInCell="1" allowOverlap="1" wp14:anchorId="4B7762CB" wp14:editId="3E15E4B8">
          <wp:simplePos x="0" y="0"/>
          <wp:positionH relativeFrom="column">
            <wp:posOffset>-904875</wp:posOffset>
          </wp:positionH>
          <wp:positionV relativeFrom="paragraph">
            <wp:posOffset>-457200</wp:posOffset>
          </wp:positionV>
          <wp:extent cx="7458075" cy="3590925"/>
          <wp:effectExtent l="0" t="0" r="9525" b="9525"/>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1261" b="65768"/>
                  <a:stretch/>
                </pic:blipFill>
                <pic:spPr bwMode="auto">
                  <a:xfrm>
                    <a:off x="0" y="0"/>
                    <a:ext cx="7458075" cy="3590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0F80" w:rsidRPr="00CD4F83">
      <w:rPr>
        <w:noProof/>
        <w:lang w:val="fr-FR" w:eastAsia="fr-FR"/>
      </w:rPr>
      <w:drawing>
        <wp:anchor distT="0" distB="0" distL="114300" distR="114300" simplePos="0" relativeHeight="251656704" behindDoc="1" locked="0" layoutInCell="0" allowOverlap="1" wp14:anchorId="68F43644" wp14:editId="7BD2BD38">
          <wp:simplePos x="0" y="0"/>
          <wp:positionH relativeFrom="page">
            <wp:posOffset>-16983</wp:posOffset>
          </wp:positionH>
          <wp:positionV relativeFrom="page">
            <wp:posOffset>3175</wp:posOffset>
          </wp:positionV>
          <wp:extent cx="473075" cy="10687685"/>
          <wp:effectExtent l="0" t="0" r="3175" b="0"/>
          <wp:wrapNone/>
          <wp:docPr id="4" name="Picture 2" descr="IRC_sidestrip_fr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sidestrip_front.gif"/>
                  <pic:cNvPicPr/>
                </pic:nvPicPr>
                <pic:blipFill>
                  <a:blip r:embed="rId2"/>
                  <a:stretch>
                    <a:fillRect/>
                  </a:stretch>
                </pic:blipFill>
                <pic:spPr>
                  <a:xfrm>
                    <a:off x="0" y="0"/>
                    <a:ext cx="473075" cy="10687685"/>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0C233" w14:textId="77777777" w:rsidR="00672FDC" w:rsidRDefault="00B50F80">
    <w:pPr>
      <w:pStyle w:val="En-tte"/>
    </w:pPr>
    <w:r w:rsidRPr="00CD4F83">
      <w:rPr>
        <w:noProof/>
        <w:lang w:val="fr-FR" w:eastAsia="fr-FR"/>
      </w:rPr>
      <mc:AlternateContent>
        <mc:Choice Requires="wps">
          <w:drawing>
            <wp:anchor distT="0" distB="0" distL="114300" distR="114300" simplePos="0" relativeHeight="251655680" behindDoc="1" locked="0" layoutInCell="0" allowOverlap="1" wp14:anchorId="5EB20A79" wp14:editId="6F48AAFB">
              <wp:simplePos x="0" y="0"/>
              <wp:positionH relativeFrom="page">
                <wp:posOffset>2689860</wp:posOffset>
              </wp:positionH>
              <wp:positionV relativeFrom="page">
                <wp:posOffset>0</wp:posOffset>
              </wp:positionV>
              <wp:extent cx="4420870" cy="3816985"/>
              <wp:effectExtent l="0" t="0" r="0" b="0"/>
              <wp:wrapNone/>
              <wp:docPr id="2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870" cy="3816985"/>
                      </a:xfrm>
                      <a:prstGeom prst="rect">
                        <a:avLst/>
                      </a:prstGeom>
                      <a:solidFill>
                        <a:srgbClr val="FCDED5"/>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34980F" id="Rectangle 1" o:spid="_x0000_s1026" style="position:absolute;margin-left:211.8pt;margin-top:0;width:348.1pt;height:300.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" o:allowincell="f" fillcolor="#fcded5" stroked="f">
              <w10:wrap anchorx="page" anchory="page"/>
            </v:rect>
          </w:pict>
        </mc:Fallback>
      </mc:AlternateContent>
    </w:r>
    <w:r w:rsidRPr="00CD4F83">
      <w:rPr>
        <w:noProof/>
        <w:lang w:val="fr-FR" w:eastAsia="fr-FR"/>
      </w:rPr>
      <w:drawing>
        <wp:anchor distT="0" distB="0" distL="114300" distR="114300" simplePos="0" relativeHeight="251658752" behindDoc="1" locked="0" layoutInCell="1" allowOverlap="1" wp14:anchorId="51D45605" wp14:editId="59F4DAF3">
          <wp:simplePos x="0" y="0"/>
          <wp:positionH relativeFrom="column">
            <wp:posOffset>40640</wp:posOffset>
          </wp:positionH>
          <wp:positionV relativeFrom="paragraph">
            <wp:posOffset>160075</wp:posOffset>
          </wp:positionV>
          <wp:extent cx="1085215" cy="731520"/>
          <wp:effectExtent l="0" t="0" r="635" b="0"/>
          <wp:wrapNone/>
          <wp:docPr id="23" name="Picture 2" descr="IR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215" cy="731520"/>
                  </a:xfrm>
                  <a:prstGeom prst="rect">
                    <a:avLst/>
                  </a:prstGeom>
                </pic:spPr>
              </pic:pic>
            </a:graphicData>
          </a:graphic>
          <wp14:sizeRelH relativeFrom="page">
            <wp14:pctWidth>0</wp14:pctWidth>
          </wp14:sizeRelH>
          <wp14:sizeRelV relativeFrom="page">
            <wp14:pctHeight>0</wp14:pctHeight>
          </wp14:sizeRelV>
        </wp:anchor>
      </w:drawing>
    </w:r>
    <w:r w:rsidRPr="00CD4F83">
      <w:rPr>
        <w:noProof/>
        <w:lang w:val="fr-FR" w:eastAsia="fr-FR"/>
      </w:rPr>
      <w:drawing>
        <wp:anchor distT="0" distB="0" distL="114300" distR="114300" simplePos="0" relativeHeight="251654656" behindDoc="1" locked="0" layoutInCell="0" allowOverlap="1" wp14:anchorId="21809404" wp14:editId="5CBB1AF8">
          <wp:simplePos x="0" y="0"/>
          <wp:positionH relativeFrom="page">
            <wp:posOffset>-16983</wp:posOffset>
          </wp:positionH>
          <wp:positionV relativeFrom="page">
            <wp:posOffset>3175</wp:posOffset>
          </wp:positionV>
          <wp:extent cx="473075" cy="10687685"/>
          <wp:effectExtent l="0" t="0" r="3175" b="0"/>
          <wp:wrapNone/>
          <wp:docPr id="24" name="Picture 7" descr="IRC_sidestrip_fr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sidestrip_front.gif"/>
                  <pic:cNvPicPr/>
                </pic:nvPicPr>
                <pic:blipFill>
                  <a:blip r:embed="rId2"/>
                  <a:stretch>
                    <a:fillRect/>
                  </a:stretch>
                </pic:blipFill>
                <pic:spPr>
                  <a:xfrm>
                    <a:off x="0" y="0"/>
                    <a:ext cx="473075" cy="106876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6CCB92"/>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3472BCA"/>
    <w:multiLevelType w:val="hybridMultilevel"/>
    <w:tmpl w:val="2C6EBE2E"/>
    <w:lvl w:ilvl="0" w:tplc="10144D2E">
      <w:numFmt w:val="bullet"/>
      <w:lvlText w:val="•"/>
      <w:lvlJc w:val="left"/>
      <w:pPr>
        <w:ind w:left="720" w:hanging="360"/>
      </w:pPr>
      <w:rPr>
        <w:rFonts w:ascii="Lora" w:eastAsiaTheme="minorHAnsi" w:hAnsi="Lo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70761"/>
    <w:multiLevelType w:val="hybridMultilevel"/>
    <w:tmpl w:val="A30C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2D41AF"/>
    <w:multiLevelType w:val="hybridMultilevel"/>
    <w:tmpl w:val="42ECA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9C0B7A"/>
    <w:multiLevelType w:val="hybridMultilevel"/>
    <w:tmpl w:val="EFEA66EA"/>
    <w:lvl w:ilvl="0" w:tplc="B7DCF63A">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26383"/>
    <w:multiLevelType w:val="hybridMultilevel"/>
    <w:tmpl w:val="C3E49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464263"/>
    <w:multiLevelType w:val="hybridMultilevel"/>
    <w:tmpl w:val="38CEC594"/>
    <w:lvl w:ilvl="0" w:tplc="EC7A9E40">
      <w:numFmt w:val="bullet"/>
      <w:lvlText w:val="•"/>
      <w:lvlJc w:val="left"/>
      <w:pPr>
        <w:ind w:left="720" w:hanging="360"/>
      </w:pPr>
      <w:rPr>
        <w:rFonts w:ascii="Lora" w:eastAsia="Times New Roman" w:hAnsi="Lora" w:cs="Arial" w:hint="default"/>
      </w:rPr>
    </w:lvl>
    <w:lvl w:ilvl="1" w:tplc="5EC62B84">
      <w:numFmt w:val="bullet"/>
      <w:lvlText w:val="-"/>
      <w:lvlJc w:val="left"/>
      <w:pPr>
        <w:ind w:left="1440" w:hanging="360"/>
      </w:pPr>
      <w:rPr>
        <w:rFonts w:ascii="Lora" w:eastAsia="Times New Roman" w:hAnsi="Lor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50250A"/>
    <w:multiLevelType w:val="hybridMultilevel"/>
    <w:tmpl w:val="553A2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C697CC3"/>
    <w:multiLevelType w:val="hybridMultilevel"/>
    <w:tmpl w:val="3BAEE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263D5B"/>
    <w:multiLevelType w:val="hybridMultilevel"/>
    <w:tmpl w:val="55F28D1A"/>
    <w:lvl w:ilvl="0" w:tplc="89EA66BC">
      <w:start w:val="1"/>
      <w:numFmt w:val="decimal"/>
      <w:pStyle w:val="Titre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8526AFD"/>
    <w:multiLevelType w:val="hybridMultilevel"/>
    <w:tmpl w:val="64F0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1228DE"/>
    <w:multiLevelType w:val="hybridMultilevel"/>
    <w:tmpl w:val="F0CC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AB1647"/>
    <w:multiLevelType w:val="hybridMultilevel"/>
    <w:tmpl w:val="9476F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82B4F42"/>
    <w:multiLevelType w:val="hybridMultilevel"/>
    <w:tmpl w:val="94E21036"/>
    <w:lvl w:ilvl="0" w:tplc="2BCA4B44">
      <w:start w:val="1"/>
      <w:numFmt w:val="bullet"/>
      <w:pStyle w:val="Paragraphedelist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6"/>
  </w:num>
  <w:num w:numId="5">
    <w:abstractNumId w:val="11"/>
  </w:num>
  <w:num w:numId="6">
    <w:abstractNumId w:val="5"/>
  </w:num>
  <w:num w:numId="7">
    <w:abstractNumId w:val="1"/>
  </w:num>
  <w:num w:numId="8">
    <w:abstractNumId w:val="7"/>
  </w:num>
  <w:num w:numId="9">
    <w:abstractNumId w:val="10"/>
  </w:num>
  <w:num w:numId="10">
    <w:abstractNumId w:val="3"/>
  </w:num>
  <w:num w:numId="11">
    <w:abstractNumId w:val="2"/>
  </w:num>
  <w:num w:numId="12">
    <w:abstractNumId w:val="8"/>
  </w:num>
  <w:num w:numId="13">
    <w:abstractNumId w:val="12"/>
  </w:num>
  <w:num w:numId="1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25"/>
    <w:rsid w:val="000005A3"/>
    <w:rsid w:val="0002017D"/>
    <w:rsid w:val="000347ED"/>
    <w:rsid w:val="00036094"/>
    <w:rsid w:val="000370E2"/>
    <w:rsid w:val="00062DDF"/>
    <w:rsid w:val="0006664D"/>
    <w:rsid w:val="000D2703"/>
    <w:rsid w:val="00115307"/>
    <w:rsid w:val="0011594E"/>
    <w:rsid w:val="00162E4D"/>
    <w:rsid w:val="00164828"/>
    <w:rsid w:val="001A4F50"/>
    <w:rsid w:val="001B3831"/>
    <w:rsid w:val="001B7DEA"/>
    <w:rsid w:val="001C683F"/>
    <w:rsid w:val="001F2905"/>
    <w:rsid w:val="00222FB6"/>
    <w:rsid w:val="00223144"/>
    <w:rsid w:val="002459BA"/>
    <w:rsid w:val="00261949"/>
    <w:rsid w:val="00261F4F"/>
    <w:rsid w:val="0026552A"/>
    <w:rsid w:val="002662EA"/>
    <w:rsid w:val="00275B68"/>
    <w:rsid w:val="0028013D"/>
    <w:rsid w:val="00285F5E"/>
    <w:rsid w:val="002A26E5"/>
    <w:rsid w:val="002E3AE2"/>
    <w:rsid w:val="003058F7"/>
    <w:rsid w:val="00352625"/>
    <w:rsid w:val="003806BB"/>
    <w:rsid w:val="00383D2A"/>
    <w:rsid w:val="00387825"/>
    <w:rsid w:val="003A4492"/>
    <w:rsid w:val="00420FC7"/>
    <w:rsid w:val="004267EB"/>
    <w:rsid w:val="00433A7F"/>
    <w:rsid w:val="00434CF8"/>
    <w:rsid w:val="00467462"/>
    <w:rsid w:val="004A3839"/>
    <w:rsid w:val="004B0BAB"/>
    <w:rsid w:val="004B5735"/>
    <w:rsid w:val="004B6F90"/>
    <w:rsid w:val="004D364C"/>
    <w:rsid w:val="005654E8"/>
    <w:rsid w:val="005723B7"/>
    <w:rsid w:val="005A311C"/>
    <w:rsid w:val="005B7CFD"/>
    <w:rsid w:val="005D4D95"/>
    <w:rsid w:val="006155D2"/>
    <w:rsid w:val="00617BC7"/>
    <w:rsid w:val="006532BA"/>
    <w:rsid w:val="00655598"/>
    <w:rsid w:val="00663809"/>
    <w:rsid w:val="0066719E"/>
    <w:rsid w:val="00696A61"/>
    <w:rsid w:val="006A23FD"/>
    <w:rsid w:val="006B7167"/>
    <w:rsid w:val="006C016E"/>
    <w:rsid w:val="006D309D"/>
    <w:rsid w:val="006E41A0"/>
    <w:rsid w:val="006F71DA"/>
    <w:rsid w:val="00702933"/>
    <w:rsid w:val="00713649"/>
    <w:rsid w:val="00720320"/>
    <w:rsid w:val="00723407"/>
    <w:rsid w:val="0073458D"/>
    <w:rsid w:val="00736E55"/>
    <w:rsid w:val="007370E8"/>
    <w:rsid w:val="0073744C"/>
    <w:rsid w:val="00752A7E"/>
    <w:rsid w:val="00772377"/>
    <w:rsid w:val="007E0427"/>
    <w:rsid w:val="007E1218"/>
    <w:rsid w:val="007F4D26"/>
    <w:rsid w:val="0081485D"/>
    <w:rsid w:val="00834DFE"/>
    <w:rsid w:val="008364FB"/>
    <w:rsid w:val="0084334F"/>
    <w:rsid w:val="008627C3"/>
    <w:rsid w:val="0089269B"/>
    <w:rsid w:val="008B07DC"/>
    <w:rsid w:val="008D0666"/>
    <w:rsid w:val="008F5CA9"/>
    <w:rsid w:val="008F70F8"/>
    <w:rsid w:val="009055E2"/>
    <w:rsid w:val="00907A01"/>
    <w:rsid w:val="00931E88"/>
    <w:rsid w:val="009545B3"/>
    <w:rsid w:val="009629DF"/>
    <w:rsid w:val="00981815"/>
    <w:rsid w:val="0098547F"/>
    <w:rsid w:val="009C3F39"/>
    <w:rsid w:val="009C4478"/>
    <w:rsid w:val="00A02810"/>
    <w:rsid w:val="00A12EEB"/>
    <w:rsid w:val="00A3115F"/>
    <w:rsid w:val="00A574B1"/>
    <w:rsid w:val="00A62FF5"/>
    <w:rsid w:val="00AC0CD3"/>
    <w:rsid w:val="00AD1DE1"/>
    <w:rsid w:val="00AD2623"/>
    <w:rsid w:val="00AE49F4"/>
    <w:rsid w:val="00AE69DB"/>
    <w:rsid w:val="00AF593A"/>
    <w:rsid w:val="00AF7609"/>
    <w:rsid w:val="00B04E4C"/>
    <w:rsid w:val="00B11686"/>
    <w:rsid w:val="00B11797"/>
    <w:rsid w:val="00B43557"/>
    <w:rsid w:val="00B50F80"/>
    <w:rsid w:val="00B70B6B"/>
    <w:rsid w:val="00B73EB3"/>
    <w:rsid w:val="00B87CF5"/>
    <w:rsid w:val="00B90226"/>
    <w:rsid w:val="00B971D9"/>
    <w:rsid w:val="00BF35F7"/>
    <w:rsid w:val="00C14313"/>
    <w:rsid w:val="00C3097E"/>
    <w:rsid w:val="00C72B3C"/>
    <w:rsid w:val="00C73997"/>
    <w:rsid w:val="00C75003"/>
    <w:rsid w:val="00C93445"/>
    <w:rsid w:val="00CB319F"/>
    <w:rsid w:val="00CE382A"/>
    <w:rsid w:val="00CE45F5"/>
    <w:rsid w:val="00CE5424"/>
    <w:rsid w:val="00D14FA6"/>
    <w:rsid w:val="00D1645C"/>
    <w:rsid w:val="00D3255C"/>
    <w:rsid w:val="00D33F2C"/>
    <w:rsid w:val="00D40637"/>
    <w:rsid w:val="00D63513"/>
    <w:rsid w:val="00D6652C"/>
    <w:rsid w:val="00D90B1C"/>
    <w:rsid w:val="00D94531"/>
    <w:rsid w:val="00DE5C16"/>
    <w:rsid w:val="00DF5220"/>
    <w:rsid w:val="00E13817"/>
    <w:rsid w:val="00E2628E"/>
    <w:rsid w:val="00E31403"/>
    <w:rsid w:val="00E367CB"/>
    <w:rsid w:val="00E56CC1"/>
    <w:rsid w:val="00E63143"/>
    <w:rsid w:val="00E7260A"/>
    <w:rsid w:val="00E76932"/>
    <w:rsid w:val="00E86B3F"/>
    <w:rsid w:val="00EA4E3C"/>
    <w:rsid w:val="00ED6E0B"/>
    <w:rsid w:val="00F02D7C"/>
    <w:rsid w:val="00F303CD"/>
    <w:rsid w:val="00F31A12"/>
    <w:rsid w:val="00F549FA"/>
    <w:rsid w:val="00F90D7A"/>
    <w:rsid w:val="00F91728"/>
    <w:rsid w:val="00FC66B1"/>
    <w:rsid w:val="00FC6D4C"/>
    <w:rsid w:val="00FD23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4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4" w:unhideWhenUsed="0" w:qFormat="1"/>
    <w:lsdException w:name="Default Paragraph Font" w:uiPriority="1"/>
    <w:lsdException w:name="Subtitle" w:semiHidden="0" w:uiPriority="5"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25"/>
    <w:pPr>
      <w:spacing w:after="240" w:line="280" w:lineRule="atLeast"/>
    </w:pPr>
    <w:rPr>
      <w:rFonts w:ascii="Lora" w:hAnsi="Lora"/>
      <w:color w:val="007E97"/>
      <w:sz w:val="24"/>
      <w:lang w:val="en-GB"/>
    </w:rPr>
  </w:style>
  <w:style w:type="paragraph" w:styleId="Titre1">
    <w:name w:val="heading 1"/>
    <w:basedOn w:val="Normal"/>
    <w:next w:val="Normal"/>
    <w:link w:val="Titre1Car"/>
    <w:autoRedefine/>
    <w:uiPriority w:val="2"/>
    <w:qFormat/>
    <w:rsid w:val="00352625"/>
    <w:pPr>
      <w:keepNext/>
      <w:keepLines/>
      <w:numPr>
        <w:numId w:val="2"/>
      </w:numPr>
      <w:spacing w:before="480"/>
      <w:outlineLvl w:val="0"/>
    </w:pPr>
    <w:rPr>
      <w:rFonts w:ascii="VAG Rounded Std Thin" w:eastAsiaTheme="majorEastAsia" w:hAnsi="VAG Rounded Std Thin" w:cstheme="majorBidi"/>
      <w:bCs/>
      <w:sz w:val="32"/>
      <w:szCs w:val="28"/>
    </w:rPr>
  </w:style>
  <w:style w:type="paragraph" w:styleId="Titre2">
    <w:name w:val="heading 2"/>
    <w:basedOn w:val="Normal"/>
    <w:next w:val="Normal"/>
    <w:link w:val="Titre2Car"/>
    <w:uiPriority w:val="9"/>
    <w:unhideWhenUsed/>
    <w:qFormat/>
    <w:rsid w:val="00C3097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paragraph" w:styleId="Titre3">
    <w:name w:val="heading 3"/>
    <w:basedOn w:val="Normal"/>
    <w:next w:val="Normal"/>
    <w:link w:val="Titre3Car"/>
    <w:autoRedefine/>
    <w:uiPriority w:val="2"/>
    <w:unhideWhenUsed/>
    <w:qFormat/>
    <w:rsid w:val="0066719E"/>
    <w:pPr>
      <w:keepNext/>
      <w:keepLines/>
      <w:shd w:val="clear" w:color="auto" w:fill="FFFFFF"/>
      <w:spacing w:after="225" w:line="240" w:lineRule="atLeast"/>
      <w:contextualSpacing/>
      <w:outlineLvl w:val="2"/>
    </w:pPr>
    <w:rPr>
      <w:rFonts w:ascii="VAGRoundedLightSSi" w:eastAsiaTheme="majorEastAsia" w:hAnsi="VAGRoundedLightSSi" w:cstheme="majorBidi"/>
      <w:color w:val="696969"/>
      <w:sz w:val="47"/>
      <w:szCs w:val="47"/>
      <w:lang w:val="fr-FR"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352625"/>
    <w:rPr>
      <w:rFonts w:ascii="VAG Rounded Std Thin" w:eastAsiaTheme="majorEastAsia" w:hAnsi="VAG Rounded Std Thin" w:cstheme="majorBidi"/>
      <w:bCs/>
      <w:color w:val="007E97"/>
      <w:sz w:val="32"/>
      <w:szCs w:val="28"/>
      <w:lang w:val="en-GB"/>
    </w:rPr>
  </w:style>
  <w:style w:type="character" w:customStyle="1" w:styleId="Titre3Car">
    <w:name w:val="Titre 3 Car"/>
    <w:basedOn w:val="Policepardfaut"/>
    <w:link w:val="Titre3"/>
    <w:uiPriority w:val="2"/>
    <w:rsid w:val="0066719E"/>
    <w:rPr>
      <w:rFonts w:ascii="VAGRoundedLightSSi" w:eastAsiaTheme="majorEastAsia" w:hAnsi="VAGRoundedLightSSi" w:cstheme="majorBidi"/>
      <w:color w:val="696969"/>
      <w:sz w:val="47"/>
      <w:szCs w:val="47"/>
      <w:shd w:val="clear" w:color="auto" w:fill="FFFFFF"/>
      <w:lang w:eastAsia="en-GB"/>
    </w:rPr>
  </w:style>
  <w:style w:type="paragraph" w:styleId="Titre">
    <w:name w:val="Title"/>
    <w:basedOn w:val="Normal"/>
    <w:next w:val="Normal"/>
    <w:link w:val="TitreCar"/>
    <w:autoRedefine/>
    <w:uiPriority w:val="4"/>
    <w:qFormat/>
    <w:rsid w:val="00352625"/>
    <w:pPr>
      <w:spacing w:line="240" w:lineRule="auto"/>
      <w:contextualSpacing/>
    </w:pPr>
    <w:rPr>
      <w:rFonts w:ascii="VAG Rounded Std Thin" w:eastAsiaTheme="majorEastAsia" w:hAnsi="VAG Rounded Std Thin" w:cstheme="majorBidi"/>
      <w:b/>
      <w:spacing w:val="5"/>
      <w:kern w:val="28"/>
      <w:sz w:val="32"/>
      <w:szCs w:val="20"/>
      <w:lang w:eastAsia="en-GB"/>
    </w:rPr>
  </w:style>
  <w:style w:type="character" w:customStyle="1" w:styleId="TitreCar">
    <w:name w:val="Titre Car"/>
    <w:basedOn w:val="Policepardfaut"/>
    <w:link w:val="Titre"/>
    <w:uiPriority w:val="4"/>
    <w:rsid w:val="00352625"/>
    <w:rPr>
      <w:rFonts w:ascii="VAG Rounded Std Thin" w:eastAsiaTheme="majorEastAsia" w:hAnsi="VAG Rounded Std Thin" w:cstheme="majorBidi"/>
      <w:b/>
      <w:color w:val="007E97"/>
      <w:spacing w:val="5"/>
      <w:kern w:val="28"/>
      <w:sz w:val="32"/>
      <w:szCs w:val="20"/>
      <w:lang w:val="en-GB" w:eastAsia="en-GB"/>
    </w:rPr>
  </w:style>
  <w:style w:type="paragraph" w:styleId="Paragraphedeliste">
    <w:name w:val="List Paragraph"/>
    <w:basedOn w:val="Normal"/>
    <w:link w:val="ParagraphedelisteCar"/>
    <w:autoRedefine/>
    <w:uiPriority w:val="34"/>
    <w:unhideWhenUsed/>
    <w:qFormat/>
    <w:rsid w:val="0006664D"/>
    <w:pPr>
      <w:numPr>
        <w:numId w:val="14"/>
      </w:numPr>
      <w:spacing w:before="100" w:beforeAutospacing="1" w:after="100" w:afterAutospacing="1" w:line="240" w:lineRule="auto"/>
      <w:jc w:val="both"/>
    </w:pPr>
    <w:rPr>
      <w:sz w:val="20"/>
      <w:lang w:val="en-US" w:eastAsia="fr-FR"/>
    </w:rPr>
  </w:style>
  <w:style w:type="paragraph" w:styleId="En-tte">
    <w:name w:val="header"/>
    <w:basedOn w:val="Normal"/>
    <w:link w:val="En-tteCar"/>
    <w:uiPriority w:val="99"/>
    <w:unhideWhenUsed/>
    <w:rsid w:val="00352625"/>
    <w:pPr>
      <w:tabs>
        <w:tab w:val="center" w:pos="4513"/>
        <w:tab w:val="right" w:pos="9026"/>
      </w:tabs>
      <w:spacing w:line="240" w:lineRule="auto"/>
    </w:pPr>
  </w:style>
  <w:style w:type="character" w:customStyle="1" w:styleId="En-tteCar">
    <w:name w:val="En-tête Car"/>
    <w:basedOn w:val="Policepardfaut"/>
    <w:link w:val="En-tte"/>
    <w:uiPriority w:val="99"/>
    <w:rsid w:val="00352625"/>
    <w:rPr>
      <w:rFonts w:ascii="Lora" w:hAnsi="Lora"/>
      <w:color w:val="007E97"/>
      <w:sz w:val="24"/>
      <w:lang w:val="en-GB"/>
    </w:rPr>
  </w:style>
  <w:style w:type="paragraph" w:styleId="Pieddepage">
    <w:name w:val="footer"/>
    <w:basedOn w:val="Normal"/>
    <w:link w:val="PieddepageCar"/>
    <w:uiPriority w:val="99"/>
    <w:unhideWhenUsed/>
    <w:rsid w:val="00352625"/>
    <w:pPr>
      <w:tabs>
        <w:tab w:val="center" w:pos="4513"/>
        <w:tab w:val="right" w:pos="9026"/>
      </w:tabs>
      <w:spacing w:line="240" w:lineRule="auto"/>
    </w:pPr>
  </w:style>
  <w:style w:type="character" w:customStyle="1" w:styleId="PieddepageCar">
    <w:name w:val="Pied de page Car"/>
    <w:basedOn w:val="Policepardfaut"/>
    <w:link w:val="Pieddepage"/>
    <w:uiPriority w:val="99"/>
    <w:rsid w:val="00352625"/>
    <w:rPr>
      <w:rFonts w:ascii="Lora" w:hAnsi="Lora"/>
      <w:color w:val="007E97"/>
      <w:sz w:val="24"/>
      <w:lang w:val="en-GB"/>
    </w:rPr>
  </w:style>
  <w:style w:type="table" w:styleId="Grilledutableau">
    <w:name w:val="Table Grid"/>
    <w:basedOn w:val="TableauNormal"/>
    <w:uiPriority w:val="59"/>
    <w:rsid w:val="00352625"/>
    <w:pPr>
      <w:contextualSpacing/>
    </w:pPr>
    <w:rPr>
      <w:rFonts w:ascii="VAG Rounded Std Light" w:hAnsi="VAG Rounded Std Light"/>
      <w:sz w:val="18"/>
      <w:szCs w:val="20"/>
      <w:lang w:val="en-GB" w:eastAsia="en-GB"/>
    </w:rPr>
    <w:tblPr>
      <w:tblStyleRowBandSize w:val="1"/>
      <w:tblStyleColBandSize w:val="1"/>
      <w:tblInd w:w="0"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0" w:type="dxa"/>
        <w:left w:w="115" w:type="dxa"/>
        <w:bottom w:w="0" w:type="dxa"/>
        <w:right w:w="0" w:type="dxa"/>
      </w:tblCellMar>
    </w:tblPr>
    <w:tcPr>
      <w:shd w:val="clear" w:color="auto" w:fill="FCDED5"/>
    </w:tcPr>
    <w:tblStylePr w:type="firstRow">
      <w:pPr>
        <w:wordWrap/>
        <w:spacing w:beforeLines="0" w:before="0" w:beforeAutospacing="0" w:afterLines="0" w:after="0" w:afterAutospacing="0" w:line="0" w:lineRule="atLeast"/>
        <w:ind w:leftChars="0" w:left="0" w:rightChars="0" w:right="0" w:firstLineChars="0" w:firstLine="0"/>
        <w:contextualSpacing/>
        <w:jc w:val="left"/>
        <w:outlineLvl w:val="9"/>
      </w:pPr>
      <w:rPr>
        <w:rFonts w:ascii="VAG Rounded Std Thin" w:hAnsi="VAG Rounded Std Thin"/>
        <w:b/>
        <w:bCs/>
        <w:color w:val="auto"/>
        <w:sz w:val="18"/>
      </w:rPr>
      <w:tblPr/>
      <w:tcPr>
        <w:tcBorders>
          <w:top w:val="single" w:sz="8" w:space="0" w:color="037E9E"/>
          <w:left w:val="nil"/>
          <w:bottom w:val="single" w:sz="8" w:space="0" w:color="037E9E"/>
          <w:right w:val="nil"/>
          <w:insideH w:val="dotted" w:sz="8" w:space="0" w:color="037E9E"/>
          <w:insideV w:val="dotted" w:sz="8" w:space="0" w:color="037E9E"/>
          <w:tl2br w:val="nil"/>
          <w:tr2bl w:val="nil"/>
        </w:tcBorders>
        <w:shd w:val="clear" w:color="auto" w:fill="FCDED5"/>
      </w:tcPr>
    </w:tblStylePr>
    <w:tblStylePr w:type="lastRow">
      <w:pPr>
        <w:wordWrap/>
        <w:spacing w:beforeLines="0" w:before="0" w:beforeAutospacing="0" w:afterLines="0" w:after="0" w:afterAutospacing="0" w:line="0" w:lineRule="atLeast"/>
        <w:ind w:leftChars="0" w:left="0" w:rightChars="0" w:right="0" w:firstLineChars="0" w:firstLine="0"/>
        <w:jc w:val="left"/>
        <w:outlineLvl w:val="9"/>
      </w:pPr>
      <w:rPr>
        <w:rFonts w:ascii="VAG Rounded Std Thin" w:hAnsi="VAG Rounded Std Thin"/>
        <w:b/>
        <w:bCs/>
        <w:color w:val="auto"/>
        <w:sz w:val="18"/>
      </w:rPr>
      <w:tblPr/>
      <w:tcPr>
        <w:tcBorders>
          <w:top w:val="dotted" w:sz="8" w:space="0" w:color="007E97"/>
          <w:left w:val="nil"/>
          <w:bottom w:val="dotted" w:sz="8" w:space="0" w:color="007E97"/>
          <w:right w:val="nil"/>
          <w:insideH w:val="dotted" w:sz="8" w:space="0" w:color="007E97"/>
          <w:insideV w:val="dotted" w:sz="8" w:space="0" w:color="007E97"/>
          <w:tl2br w:val="nil"/>
          <w:tr2bl w:val="nil"/>
        </w:tcBorders>
        <w:shd w:val="clear" w:color="auto" w:fill="FCDED5"/>
      </w:tcPr>
    </w:tblStylePr>
    <w:tblStylePr w:type="firstCol">
      <w:pPr>
        <w:wordWrap/>
        <w:spacing w:beforeLines="0" w:before="0" w:beforeAutospacing="0" w:afterLines="0" w:after="0" w:afterAutospacing="0" w:line="0" w:lineRule="atLeast"/>
        <w:ind w:leftChars="0" w:left="0" w:rightChars="0" w:right="0" w:firstLineChars="0" w:firstLine="0"/>
        <w:contextualSpacing/>
        <w:jc w:val="left"/>
        <w:outlineLvl w:val="9"/>
      </w:pPr>
      <w:rPr>
        <w:rFonts w:ascii="VAG Rounded Std Light" w:hAnsi="VAG Rounded Std Light"/>
        <w:sz w:val="18"/>
      </w:rPr>
      <w:tblPr/>
      <w:tcPr>
        <w:tcBorders>
          <w:top w:val="nil"/>
          <w:left w:val="nil"/>
          <w:bottom w:val="dotted" w:sz="8" w:space="0" w:color="007E97"/>
          <w:right w:val="nil"/>
          <w:insideH w:val="nil"/>
          <w:insideV w:val="nil"/>
          <w:tl2br w:val="nil"/>
          <w:tr2bl w:val="nil"/>
        </w:tcBorders>
        <w:shd w:val="clear" w:color="auto" w:fill="FCDED5"/>
      </w:tcPr>
    </w:tblStylePr>
    <w:tblStylePr w:type="lastCol">
      <w:pPr>
        <w:wordWrap/>
        <w:spacing w:beforeLines="0" w:before="0" w:beforeAutospacing="0" w:afterLines="0" w:after="0" w:afterAutospacing="0" w:line="0" w:lineRule="atLeast"/>
        <w:ind w:leftChars="0" w:left="0" w:rightChars="0" w:right="0" w:firstLineChars="0" w:firstLine="0"/>
        <w:jc w:val="left"/>
        <w:outlineLvl w:val="9"/>
      </w:pPr>
      <w:rPr>
        <w:rFonts w:ascii="VAG Rounded Std Light" w:hAnsi="VAG Rounded Std Light"/>
        <w:b/>
        <w:bCs/>
        <w:color w:val="auto"/>
        <w:sz w:val="18"/>
      </w:rPr>
      <w:tblPr/>
      <w:tcPr>
        <w:tcBorders>
          <w:top w:val="nil"/>
          <w:left w:val="nil"/>
          <w:bottom w:val="dotted" w:sz="4" w:space="0" w:color="007E97"/>
          <w:right w:val="nil"/>
          <w:insideH w:val="nil"/>
          <w:insideV w:val="nil"/>
          <w:tl2br w:val="none" w:sz="0" w:space="0" w:color="auto"/>
          <w:tr2bl w:val="none" w:sz="0" w:space="0" w:color="auto"/>
        </w:tcBorders>
        <w:shd w:val="clear" w:color="auto" w:fill="FCDED5"/>
      </w:tcPr>
    </w:tblStylePr>
    <w:tblStylePr w:type="band1Vert">
      <w:pPr>
        <w:wordWrap/>
        <w:spacing w:beforeLines="0" w:before="0" w:beforeAutospacing="0" w:afterLines="0" w:after="0" w:afterAutospacing="0" w:line="0" w:lineRule="atLeast"/>
        <w:ind w:leftChars="0" w:left="0" w:rightChars="0" w:right="0" w:firstLineChars="0" w:firstLine="0"/>
        <w:contextualSpacing/>
        <w:jc w:val="left"/>
        <w:outlineLvl w:val="9"/>
      </w:pPr>
      <w:rPr>
        <w:rFonts w:ascii="VAG Rounded Std Light" w:hAnsi="VAG Rounded Std Light"/>
        <w:sz w:val="18"/>
      </w:rPr>
      <w:tblPr/>
      <w:tcPr>
        <w:tcBorders>
          <w:bottom w:val="dotted" w:sz="8" w:space="0" w:color="007E97"/>
        </w:tcBorders>
        <w:shd w:val="clear" w:color="auto" w:fill="FCDED5"/>
      </w:tcPr>
    </w:tblStylePr>
    <w:tblStylePr w:type="band2Vert">
      <w:pPr>
        <w:wordWrap/>
        <w:spacing w:beforeLines="0" w:before="0" w:beforeAutospacing="0" w:afterLines="0" w:after="0" w:afterAutospacing="0" w:line="0" w:lineRule="atLeast"/>
        <w:ind w:leftChars="0" w:left="0" w:rightChars="0" w:right="0" w:firstLineChars="0" w:firstLine="0"/>
        <w:jc w:val="left"/>
        <w:outlineLvl w:val="9"/>
      </w:pPr>
      <w:rPr>
        <w:rFonts w:ascii="VAG Rounded Std Light" w:hAnsi="VAG Rounded Std Light"/>
        <w:sz w:val="18"/>
      </w:rPr>
      <w:tblPr/>
      <w:tcPr>
        <w:tcBorders>
          <w:top w:val="nil"/>
          <w:left w:val="nil"/>
          <w:bottom w:val="dotted" w:sz="4" w:space="0" w:color="007E97"/>
          <w:right w:val="nil"/>
          <w:insideH w:val="nil"/>
          <w:insideV w:val="nil"/>
          <w:tl2br w:val="nil"/>
          <w:tr2bl w:val="nil"/>
        </w:tcBorders>
        <w:shd w:val="clear" w:color="auto" w:fill="FCDED5"/>
      </w:tcPr>
    </w:tblStylePr>
    <w:tblStylePr w:type="band1Horz">
      <w:pPr>
        <w:wordWrap/>
        <w:spacing w:beforeLines="0" w:before="0" w:beforeAutospacing="0" w:afterLines="0" w:after="0" w:afterAutospacing="0" w:line="0" w:lineRule="atLeast"/>
        <w:ind w:leftChars="0" w:left="0" w:rightChars="0" w:right="0" w:firstLineChars="0" w:firstLine="0"/>
        <w:contextualSpacing/>
        <w:jc w:val="left"/>
        <w:outlineLvl w:val="9"/>
      </w:pPr>
      <w:rPr>
        <w:rFonts w:ascii="VAG Rounded Std Light" w:hAnsi="VAG Rounded Std Light"/>
        <w:sz w:val="18"/>
      </w:rPr>
      <w:tblPr/>
      <w:tcPr>
        <w:tcBorders>
          <w:top w:val="dotted" w:sz="8" w:space="0" w:color="007E97"/>
          <w:left w:val="nil"/>
          <w:bottom w:val="dotted" w:sz="8" w:space="0" w:color="007E97"/>
          <w:right w:val="nil"/>
          <w:insideH w:val="nil"/>
          <w:insideV w:val="dotted" w:sz="8" w:space="0" w:color="007E97"/>
          <w:tl2br w:val="nil"/>
          <w:tr2bl w:val="nil"/>
        </w:tcBorders>
        <w:shd w:val="clear" w:color="auto" w:fill="FCDED5"/>
      </w:tcPr>
    </w:tblStylePr>
    <w:tblStylePr w:type="band2Horz">
      <w:pPr>
        <w:wordWrap/>
        <w:spacing w:beforeLines="0" w:before="0" w:beforeAutospacing="0" w:afterLines="0" w:after="0" w:afterAutospacing="0" w:line="0" w:lineRule="atLeast"/>
        <w:ind w:leftChars="0" w:left="0" w:rightChars="0" w:right="0" w:firstLineChars="0" w:firstLine="0"/>
        <w:contextualSpacing/>
        <w:jc w:val="left"/>
        <w:outlineLvl w:val="9"/>
      </w:pPr>
      <w:rPr>
        <w:rFonts w:ascii="VAG Rounded Std Light" w:hAnsi="VAG Rounded Std Light"/>
        <w:sz w:val="18"/>
      </w:rPr>
      <w:tblPr/>
      <w:tcPr>
        <w:tcBorders>
          <w:top w:val="dotted" w:sz="8" w:space="0" w:color="007E97"/>
          <w:left w:val="nil"/>
          <w:bottom w:val="dotted" w:sz="8" w:space="0" w:color="007E97"/>
          <w:right w:val="nil"/>
          <w:insideH w:val="nil"/>
          <w:insideV w:val="dotted" w:sz="8" w:space="0" w:color="007E97"/>
          <w:tl2br w:val="nil"/>
          <w:tr2bl w:val="nil"/>
        </w:tcBorders>
        <w:shd w:val="clear" w:color="auto" w:fill="FCDED5"/>
      </w:tcPr>
    </w:tblStylePr>
  </w:style>
  <w:style w:type="paragraph" w:styleId="Listepuces">
    <w:name w:val="List Bullet"/>
    <w:basedOn w:val="Paragraphedeliste"/>
    <w:next w:val="Normal"/>
    <w:uiPriority w:val="99"/>
    <w:qFormat/>
    <w:rsid w:val="00352625"/>
    <w:pPr>
      <w:numPr>
        <w:numId w:val="1"/>
      </w:numPr>
      <w:spacing w:after="120"/>
      <w:ind w:left="357" w:hanging="357"/>
    </w:pPr>
  </w:style>
  <w:style w:type="paragraph" w:styleId="Sous-titre">
    <w:name w:val="Subtitle"/>
    <w:basedOn w:val="Titre"/>
    <w:next w:val="Normal"/>
    <w:link w:val="Sous-titreCar"/>
    <w:uiPriority w:val="5"/>
    <w:qFormat/>
    <w:rsid w:val="00352625"/>
    <w:pPr>
      <w:numPr>
        <w:ilvl w:val="1"/>
      </w:numPr>
      <w:contextualSpacing w:val="0"/>
    </w:pPr>
    <w:rPr>
      <w:rFonts w:ascii="VAG Rounded Std Light" w:hAnsi="VAG Rounded Std Light"/>
      <w:iCs/>
      <w:spacing w:val="15"/>
      <w:szCs w:val="24"/>
    </w:rPr>
  </w:style>
  <w:style w:type="character" w:customStyle="1" w:styleId="Sous-titreCar">
    <w:name w:val="Sous-titre Car"/>
    <w:basedOn w:val="Policepardfaut"/>
    <w:link w:val="Sous-titre"/>
    <w:uiPriority w:val="5"/>
    <w:rsid w:val="00352625"/>
    <w:rPr>
      <w:rFonts w:ascii="VAG Rounded Std Light" w:eastAsiaTheme="majorEastAsia" w:hAnsi="VAG Rounded Std Light" w:cstheme="majorBidi"/>
      <w:b/>
      <w:iCs/>
      <w:color w:val="007E97"/>
      <w:spacing w:val="15"/>
      <w:kern w:val="28"/>
      <w:sz w:val="32"/>
      <w:szCs w:val="24"/>
      <w:lang w:val="en-GB" w:eastAsia="en-GB"/>
    </w:rPr>
  </w:style>
  <w:style w:type="paragraph" w:customStyle="1" w:styleId="Tiny">
    <w:name w:val="Tiny"/>
    <w:basedOn w:val="Normal"/>
    <w:qFormat/>
    <w:rsid w:val="00352625"/>
    <w:pPr>
      <w:spacing w:after="120" w:line="240" w:lineRule="auto"/>
    </w:pPr>
    <w:rPr>
      <w:rFonts w:ascii="VAG Rounded Std Light" w:hAnsi="VAG Rounded Std Light"/>
      <w:sz w:val="18"/>
    </w:rPr>
  </w:style>
  <w:style w:type="paragraph" w:customStyle="1" w:styleId="details">
    <w:name w:val="details"/>
    <w:basedOn w:val="Normal"/>
    <w:rsid w:val="00352625"/>
    <w:pPr>
      <w:suppressAutoHyphens/>
      <w:autoSpaceDE w:val="0"/>
      <w:autoSpaceDN w:val="0"/>
      <w:adjustRightInd w:val="0"/>
      <w:spacing w:after="120" w:line="240" w:lineRule="auto"/>
      <w:textAlignment w:val="center"/>
    </w:pPr>
    <w:rPr>
      <w:rFonts w:ascii="VAGRoundedStd-Light" w:hAnsi="VAGRoundedStd-Light" w:cs="VAGRoundedStd-Light"/>
      <w:color w:val="FF163D"/>
      <w:sz w:val="16"/>
      <w:szCs w:val="18"/>
      <w:lang w:val="fr-FR"/>
    </w:rPr>
  </w:style>
  <w:style w:type="paragraph" w:customStyle="1" w:styleId="BodyText1">
    <w:name w:val="Body Text1"/>
    <w:basedOn w:val="Corpsdetexte"/>
    <w:rsid w:val="00352625"/>
    <w:pPr>
      <w:spacing w:after="240"/>
    </w:pPr>
    <w:rPr>
      <w:rFonts w:asciiTheme="minorHAnsi" w:hAnsiTheme="minorHAnsi"/>
      <w:color w:val="1F497D" w:themeColor="text2"/>
      <w:szCs w:val="19"/>
    </w:rPr>
  </w:style>
  <w:style w:type="paragraph" w:customStyle="1" w:styleId="Address">
    <w:name w:val="Address"/>
    <w:basedOn w:val="Normal"/>
    <w:rsid w:val="00352625"/>
    <w:pPr>
      <w:spacing w:after="60" w:line="240" w:lineRule="auto"/>
    </w:pPr>
    <w:rPr>
      <w:rFonts w:asciiTheme="majorHAnsi" w:hAnsiTheme="majorHAnsi"/>
      <w:color w:val="E62733"/>
      <w:sz w:val="16"/>
    </w:rPr>
  </w:style>
  <w:style w:type="paragraph" w:customStyle="1" w:styleId="Bulletpointred">
    <w:name w:val="Bullet point red"/>
    <w:basedOn w:val="Listepuces"/>
    <w:rsid w:val="00352625"/>
    <w:pPr>
      <w:numPr>
        <w:numId w:val="0"/>
      </w:numPr>
      <w:spacing w:line="240" w:lineRule="atLeast"/>
      <w:ind w:left="360" w:hanging="360"/>
    </w:pPr>
    <w:rPr>
      <w:rFonts w:ascii="VAG Rounded Std Light" w:hAnsi="VAG Rounded Std Light"/>
      <w:b/>
      <w:color w:val="E62733"/>
      <w:sz w:val="18"/>
      <w:lang w:val="en-GB"/>
    </w:rPr>
  </w:style>
  <w:style w:type="paragraph" w:customStyle="1" w:styleId="StyleHighlights9ptCustomColorRGB0126151">
    <w:name w:val="Style Highlights + 9 pt Custom Color(RGB(0126151))"/>
    <w:basedOn w:val="Normal"/>
    <w:rsid w:val="00352625"/>
    <w:pPr>
      <w:spacing w:after="120" w:line="240" w:lineRule="atLeast"/>
      <w:ind w:left="360"/>
    </w:pPr>
    <w:rPr>
      <w:rFonts w:ascii="VAG Rounded Std Light" w:hAnsi="VAG Rounded Std Light"/>
      <w:sz w:val="18"/>
    </w:rPr>
  </w:style>
  <w:style w:type="character" w:customStyle="1" w:styleId="st">
    <w:name w:val="st"/>
    <w:basedOn w:val="Policepardfaut"/>
    <w:rsid w:val="00352625"/>
  </w:style>
  <w:style w:type="character" w:customStyle="1" w:styleId="ParagraphedelisteCar">
    <w:name w:val="Paragraphe de liste Car"/>
    <w:link w:val="Paragraphedeliste"/>
    <w:uiPriority w:val="34"/>
    <w:locked/>
    <w:rsid w:val="0006664D"/>
    <w:rPr>
      <w:rFonts w:ascii="Lora" w:hAnsi="Lora"/>
      <w:color w:val="007E97"/>
      <w:sz w:val="20"/>
      <w:lang w:val="en-US" w:eastAsia="fr-FR"/>
    </w:rPr>
  </w:style>
  <w:style w:type="paragraph" w:styleId="Corpsdetexte">
    <w:name w:val="Body Text"/>
    <w:basedOn w:val="Normal"/>
    <w:link w:val="CorpsdetexteCar"/>
    <w:uiPriority w:val="99"/>
    <w:semiHidden/>
    <w:unhideWhenUsed/>
    <w:rsid w:val="00352625"/>
    <w:pPr>
      <w:spacing w:after="120"/>
    </w:pPr>
  </w:style>
  <w:style w:type="character" w:customStyle="1" w:styleId="CorpsdetexteCar">
    <w:name w:val="Corps de texte Car"/>
    <w:basedOn w:val="Policepardfaut"/>
    <w:link w:val="Corpsdetexte"/>
    <w:uiPriority w:val="99"/>
    <w:semiHidden/>
    <w:rsid w:val="00352625"/>
    <w:rPr>
      <w:rFonts w:ascii="Lora" w:hAnsi="Lora"/>
      <w:color w:val="007E97"/>
      <w:sz w:val="24"/>
      <w:lang w:val="en-GB"/>
    </w:rPr>
  </w:style>
  <w:style w:type="character" w:styleId="Lienhypertexte">
    <w:name w:val="Hyperlink"/>
    <w:basedOn w:val="Policepardfaut"/>
    <w:uiPriority w:val="99"/>
    <w:unhideWhenUsed/>
    <w:rsid w:val="000347ED"/>
    <w:rPr>
      <w:color w:val="0000FF" w:themeColor="hyperlink"/>
      <w:u w:val="single"/>
    </w:rPr>
  </w:style>
  <w:style w:type="paragraph" w:styleId="Textedebulles">
    <w:name w:val="Balloon Text"/>
    <w:basedOn w:val="Normal"/>
    <w:link w:val="TextedebullesCar"/>
    <w:uiPriority w:val="99"/>
    <w:semiHidden/>
    <w:unhideWhenUsed/>
    <w:rsid w:val="00B50F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0F80"/>
    <w:rPr>
      <w:rFonts w:ascii="Tahoma" w:hAnsi="Tahoma" w:cs="Tahoma"/>
      <w:color w:val="007E97"/>
      <w:sz w:val="16"/>
      <w:szCs w:val="16"/>
      <w:lang w:val="en-GB"/>
    </w:rPr>
  </w:style>
  <w:style w:type="paragraph" w:styleId="NormalWeb">
    <w:name w:val="Normal (Web)"/>
    <w:basedOn w:val="Normal"/>
    <w:uiPriority w:val="99"/>
    <w:semiHidden/>
    <w:unhideWhenUsed/>
    <w:rsid w:val="0066719E"/>
    <w:pPr>
      <w:spacing w:before="100" w:beforeAutospacing="1" w:after="100" w:afterAutospacing="1" w:line="240" w:lineRule="auto"/>
    </w:pPr>
    <w:rPr>
      <w:rFonts w:ascii="Times New Roman" w:eastAsia="Times New Roman" w:hAnsi="Times New Roman" w:cs="Times New Roman"/>
      <w:color w:val="auto"/>
      <w:szCs w:val="24"/>
      <w:lang w:val="en-US"/>
    </w:rPr>
  </w:style>
  <w:style w:type="character" w:styleId="Accentuation">
    <w:name w:val="Emphasis"/>
    <w:basedOn w:val="Policepardfaut"/>
    <w:uiPriority w:val="20"/>
    <w:qFormat/>
    <w:rsid w:val="0066719E"/>
    <w:rPr>
      <w:i/>
      <w:iCs/>
    </w:rPr>
  </w:style>
  <w:style w:type="character" w:customStyle="1" w:styleId="apple-converted-space">
    <w:name w:val="apple-converted-space"/>
    <w:basedOn w:val="Policepardfaut"/>
    <w:rsid w:val="0066719E"/>
  </w:style>
  <w:style w:type="table" w:customStyle="1" w:styleId="Tableausimple51">
    <w:name w:val="Tableau simple 51"/>
    <w:basedOn w:val="TableauNormal"/>
    <w:uiPriority w:val="45"/>
    <w:rsid w:val="006671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ttedetabledesmatires">
    <w:name w:val="TOC Heading"/>
    <w:basedOn w:val="Titre1"/>
    <w:next w:val="Normal"/>
    <w:uiPriority w:val="39"/>
    <w:unhideWhenUsed/>
    <w:qFormat/>
    <w:rsid w:val="00E2628E"/>
    <w:pPr>
      <w:numPr>
        <w:numId w:val="0"/>
      </w:numPr>
      <w:spacing w:before="240" w:after="0" w:line="259" w:lineRule="auto"/>
      <w:outlineLvl w:val="9"/>
    </w:pPr>
    <w:rPr>
      <w:rFonts w:asciiTheme="majorHAnsi" w:hAnsiTheme="majorHAnsi"/>
      <w:bCs w:val="0"/>
      <w:color w:val="365F91" w:themeColor="accent1" w:themeShade="BF"/>
      <w:szCs w:val="32"/>
      <w:lang w:val="en-US"/>
    </w:rPr>
  </w:style>
  <w:style w:type="paragraph" w:styleId="TM3">
    <w:name w:val="toc 3"/>
    <w:basedOn w:val="Normal"/>
    <w:next w:val="Normal"/>
    <w:autoRedefine/>
    <w:uiPriority w:val="39"/>
    <w:unhideWhenUsed/>
    <w:rsid w:val="00E2628E"/>
    <w:pPr>
      <w:spacing w:after="100"/>
      <w:ind w:left="480"/>
    </w:pPr>
  </w:style>
  <w:style w:type="character" w:styleId="Marquedecommentaire">
    <w:name w:val="annotation reference"/>
    <w:basedOn w:val="Policepardfaut"/>
    <w:uiPriority w:val="99"/>
    <w:semiHidden/>
    <w:unhideWhenUsed/>
    <w:rsid w:val="001C683F"/>
    <w:rPr>
      <w:sz w:val="16"/>
      <w:szCs w:val="16"/>
    </w:rPr>
  </w:style>
  <w:style w:type="paragraph" w:styleId="Commentaire">
    <w:name w:val="annotation text"/>
    <w:basedOn w:val="Normal"/>
    <w:link w:val="CommentaireCar"/>
    <w:uiPriority w:val="99"/>
    <w:semiHidden/>
    <w:unhideWhenUsed/>
    <w:rsid w:val="001C683F"/>
    <w:pPr>
      <w:spacing w:line="240" w:lineRule="auto"/>
    </w:pPr>
    <w:rPr>
      <w:sz w:val="20"/>
      <w:szCs w:val="20"/>
    </w:rPr>
  </w:style>
  <w:style w:type="character" w:customStyle="1" w:styleId="CommentaireCar">
    <w:name w:val="Commentaire Car"/>
    <w:basedOn w:val="Policepardfaut"/>
    <w:link w:val="Commentaire"/>
    <w:uiPriority w:val="99"/>
    <w:semiHidden/>
    <w:rsid w:val="001C683F"/>
    <w:rPr>
      <w:rFonts w:ascii="Lora" w:hAnsi="Lora"/>
      <w:color w:val="007E97"/>
      <w:sz w:val="20"/>
      <w:szCs w:val="20"/>
      <w:lang w:val="en-GB"/>
    </w:rPr>
  </w:style>
  <w:style w:type="paragraph" w:styleId="Objetducommentaire">
    <w:name w:val="annotation subject"/>
    <w:basedOn w:val="Commentaire"/>
    <w:next w:val="Commentaire"/>
    <w:link w:val="ObjetducommentaireCar"/>
    <w:uiPriority w:val="99"/>
    <w:semiHidden/>
    <w:unhideWhenUsed/>
    <w:rsid w:val="001C683F"/>
    <w:rPr>
      <w:b/>
      <w:bCs/>
    </w:rPr>
  </w:style>
  <w:style w:type="character" w:customStyle="1" w:styleId="ObjetducommentaireCar">
    <w:name w:val="Objet du commentaire Car"/>
    <w:basedOn w:val="CommentaireCar"/>
    <w:link w:val="Objetducommentaire"/>
    <w:uiPriority w:val="99"/>
    <w:semiHidden/>
    <w:rsid w:val="001C683F"/>
    <w:rPr>
      <w:rFonts w:ascii="Lora" w:hAnsi="Lora"/>
      <w:b/>
      <w:bCs/>
      <w:color w:val="007E97"/>
      <w:sz w:val="20"/>
      <w:szCs w:val="20"/>
      <w:lang w:val="en-GB"/>
    </w:rPr>
  </w:style>
  <w:style w:type="character" w:customStyle="1" w:styleId="Titre2Car">
    <w:name w:val="Titre 2 Car"/>
    <w:basedOn w:val="Policepardfaut"/>
    <w:link w:val="Titre2"/>
    <w:uiPriority w:val="9"/>
    <w:rsid w:val="00C3097E"/>
    <w:rPr>
      <w:rFonts w:asciiTheme="majorHAnsi" w:eastAsiaTheme="majorEastAsia" w:hAnsiTheme="majorHAnsi" w:cstheme="majorBidi"/>
      <w:color w:val="365F91" w:themeColor="accent1" w:themeShade="BF"/>
      <w:sz w:val="26"/>
      <w:szCs w:val="26"/>
      <w:lang w:val="en-US"/>
    </w:rPr>
  </w:style>
  <w:style w:type="paragraph" w:styleId="Sansinterligne">
    <w:name w:val="No Spacing"/>
    <w:uiPriority w:val="1"/>
    <w:qFormat/>
    <w:rsid w:val="003058F7"/>
    <w:pPr>
      <w:spacing w:after="0" w:line="240" w:lineRule="auto"/>
    </w:pPr>
    <w:rPr>
      <w:rFonts w:ascii="Lora" w:hAnsi="Lora"/>
      <w:color w:val="007E97"/>
      <w:sz w:val="24"/>
      <w:lang w:val="en-GB"/>
    </w:rPr>
  </w:style>
  <w:style w:type="character" w:styleId="lev">
    <w:name w:val="Strong"/>
    <w:basedOn w:val="Policepardfaut"/>
    <w:uiPriority w:val="22"/>
    <w:qFormat/>
    <w:rsid w:val="00C934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4" w:unhideWhenUsed="0" w:qFormat="1"/>
    <w:lsdException w:name="Default Paragraph Font" w:uiPriority="1"/>
    <w:lsdException w:name="Subtitle" w:semiHidden="0" w:uiPriority="5"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25"/>
    <w:pPr>
      <w:spacing w:after="240" w:line="280" w:lineRule="atLeast"/>
    </w:pPr>
    <w:rPr>
      <w:rFonts w:ascii="Lora" w:hAnsi="Lora"/>
      <w:color w:val="007E97"/>
      <w:sz w:val="24"/>
      <w:lang w:val="en-GB"/>
    </w:rPr>
  </w:style>
  <w:style w:type="paragraph" w:styleId="Titre1">
    <w:name w:val="heading 1"/>
    <w:basedOn w:val="Normal"/>
    <w:next w:val="Normal"/>
    <w:link w:val="Titre1Car"/>
    <w:autoRedefine/>
    <w:uiPriority w:val="2"/>
    <w:qFormat/>
    <w:rsid w:val="00352625"/>
    <w:pPr>
      <w:keepNext/>
      <w:keepLines/>
      <w:numPr>
        <w:numId w:val="2"/>
      </w:numPr>
      <w:spacing w:before="480"/>
      <w:outlineLvl w:val="0"/>
    </w:pPr>
    <w:rPr>
      <w:rFonts w:ascii="VAG Rounded Std Thin" w:eastAsiaTheme="majorEastAsia" w:hAnsi="VAG Rounded Std Thin" w:cstheme="majorBidi"/>
      <w:bCs/>
      <w:sz w:val="32"/>
      <w:szCs w:val="28"/>
    </w:rPr>
  </w:style>
  <w:style w:type="paragraph" w:styleId="Titre2">
    <w:name w:val="heading 2"/>
    <w:basedOn w:val="Normal"/>
    <w:next w:val="Normal"/>
    <w:link w:val="Titre2Car"/>
    <w:uiPriority w:val="9"/>
    <w:unhideWhenUsed/>
    <w:qFormat/>
    <w:rsid w:val="00C3097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paragraph" w:styleId="Titre3">
    <w:name w:val="heading 3"/>
    <w:basedOn w:val="Normal"/>
    <w:next w:val="Normal"/>
    <w:link w:val="Titre3Car"/>
    <w:autoRedefine/>
    <w:uiPriority w:val="2"/>
    <w:unhideWhenUsed/>
    <w:qFormat/>
    <w:rsid w:val="0066719E"/>
    <w:pPr>
      <w:keepNext/>
      <w:keepLines/>
      <w:shd w:val="clear" w:color="auto" w:fill="FFFFFF"/>
      <w:spacing w:after="225" w:line="240" w:lineRule="atLeast"/>
      <w:contextualSpacing/>
      <w:outlineLvl w:val="2"/>
    </w:pPr>
    <w:rPr>
      <w:rFonts w:ascii="VAGRoundedLightSSi" w:eastAsiaTheme="majorEastAsia" w:hAnsi="VAGRoundedLightSSi" w:cstheme="majorBidi"/>
      <w:color w:val="696969"/>
      <w:sz w:val="47"/>
      <w:szCs w:val="47"/>
      <w:lang w:val="fr-FR"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352625"/>
    <w:rPr>
      <w:rFonts w:ascii="VAG Rounded Std Thin" w:eastAsiaTheme="majorEastAsia" w:hAnsi="VAG Rounded Std Thin" w:cstheme="majorBidi"/>
      <w:bCs/>
      <w:color w:val="007E97"/>
      <w:sz w:val="32"/>
      <w:szCs w:val="28"/>
      <w:lang w:val="en-GB"/>
    </w:rPr>
  </w:style>
  <w:style w:type="character" w:customStyle="1" w:styleId="Titre3Car">
    <w:name w:val="Titre 3 Car"/>
    <w:basedOn w:val="Policepardfaut"/>
    <w:link w:val="Titre3"/>
    <w:uiPriority w:val="2"/>
    <w:rsid w:val="0066719E"/>
    <w:rPr>
      <w:rFonts w:ascii="VAGRoundedLightSSi" w:eastAsiaTheme="majorEastAsia" w:hAnsi="VAGRoundedLightSSi" w:cstheme="majorBidi"/>
      <w:color w:val="696969"/>
      <w:sz w:val="47"/>
      <w:szCs w:val="47"/>
      <w:shd w:val="clear" w:color="auto" w:fill="FFFFFF"/>
      <w:lang w:eastAsia="en-GB"/>
    </w:rPr>
  </w:style>
  <w:style w:type="paragraph" w:styleId="Titre">
    <w:name w:val="Title"/>
    <w:basedOn w:val="Normal"/>
    <w:next w:val="Normal"/>
    <w:link w:val="TitreCar"/>
    <w:autoRedefine/>
    <w:uiPriority w:val="4"/>
    <w:qFormat/>
    <w:rsid w:val="00352625"/>
    <w:pPr>
      <w:spacing w:line="240" w:lineRule="auto"/>
      <w:contextualSpacing/>
    </w:pPr>
    <w:rPr>
      <w:rFonts w:ascii="VAG Rounded Std Thin" w:eastAsiaTheme="majorEastAsia" w:hAnsi="VAG Rounded Std Thin" w:cstheme="majorBidi"/>
      <w:b/>
      <w:spacing w:val="5"/>
      <w:kern w:val="28"/>
      <w:sz w:val="32"/>
      <w:szCs w:val="20"/>
      <w:lang w:eastAsia="en-GB"/>
    </w:rPr>
  </w:style>
  <w:style w:type="character" w:customStyle="1" w:styleId="TitreCar">
    <w:name w:val="Titre Car"/>
    <w:basedOn w:val="Policepardfaut"/>
    <w:link w:val="Titre"/>
    <w:uiPriority w:val="4"/>
    <w:rsid w:val="00352625"/>
    <w:rPr>
      <w:rFonts w:ascii="VAG Rounded Std Thin" w:eastAsiaTheme="majorEastAsia" w:hAnsi="VAG Rounded Std Thin" w:cstheme="majorBidi"/>
      <w:b/>
      <w:color w:val="007E97"/>
      <w:spacing w:val="5"/>
      <w:kern w:val="28"/>
      <w:sz w:val="32"/>
      <w:szCs w:val="20"/>
      <w:lang w:val="en-GB" w:eastAsia="en-GB"/>
    </w:rPr>
  </w:style>
  <w:style w:type="paragraph" w:styleId="Paragraphedeliste">
    <w:name w:val="List Paragraph"/>
    <w:basedOn w:val="Normal"/>
    <w:link w:val="ParagraphedelisteCar"/>
    <w:autoRedefine/>
    <w:uiPriority w:val="34"/>
    <w:unhideWhenUsed/>
    <w:qFormat/>
    <w:rsid w:val="0006664D"/>
    <w:pPr>
      <w:numPr>
        <w:numId w:val="14"/>
      </w:numPr>
      <w:spacing w:before="100" w:beforeAutospacing="1" w:after="100" w:afterAutospacing="1" w:line="240" w:lineRule="auto"/>
      <w:jc w:val="both"/>
    </w:pPr>
    <w:rPr>
      <w:sz w:val="20"/>
      <w:lang w:val="en-US" w:eastAsia="fr-FR"/>
    </w:rPr>
  </w:style>
  <w:style w:type="paragraph" w:styleId="En-tte">
    <w:name w:val="header"/>
    <w:basedOn w:val="Normal"/>
    <w:link w:val="En-tteCar"/>
    <w:uiPriority w:val="99"/>
    <w:unhideWhenUsed/>
    <w:rsid w:val="00352625"/>
    <w:pPr>
      <w:tabs>
        <w:tab w:val="center" w:pos="4513"/>
        <w:tab w:val="right" w:pos="9026"/>
      </w:tabs>
      <w:spacing w:line="240" w:lineRule="auto"/>
    </w:pPr>
  </w:style>
  <w:style w:type="character" w:customStyle="1" w:styleId="En-tteCar">
    <w:name w:val="En-tête Car"/>
    <w:basedOn w:val="Policepardfaut"/>
    <w:link w:val="En-tte"/>
    <w:uiPriority w:val="99"/>
    <w:rsid w:val="00352625"/>
    <w:rPr>
      <w:rFonts w:ascii="Lora" w:hAnsi="Lora"/>
      <w:color w:val="007E97"/>
      <w:sz w:val="24"/>
      <w:lang w:val="en-GB"/>
    </w:rPr>
  </w:style>
  <w:style w:type="paragraph" w:styleId="Pieddepage">
    <w:name w:val="footer"/>
    <w:basedOn w:val="Normal"/>
    <w:link w:val="PieddepageCar"/>
    <w:uiPriority w:val="99"/>
    <w:unhideWhenUsed/>
    <w:rsid w:val="00352625"/>
    <w:pPr>
      <w:tabs>
        <w:tab w:val="center" w:pos="4513"/>
        <w:tab w:val="right" w:pos="9026"/>
      </w:tabs>
      <w:spacing w:line="240" w:lineRule="auto"/>
    </w:pPr>
  </w:style>
  <w:style w:type="character" w:customStyle="1" w:styleId="PieddepageCar">
    <w:name w:val="Pied de page Car"/>
    <w:basedOn w:val="Policepardfaut"/>
    <w:link w:val="Pieddepage"/>
    <w:uiPriority w:val="99"/>
    <w:rsid w:val="00352625"/>
    <w:rPr>
      <w:rFonts w:ascii="Lora" w:hAnsi="Lora"/>
      <w:color w:val="007E97"/>
      <w:sz w:val="24"/>
      <w:lang w:val="en-GB"/>
    </w:rPr>
  </w:style>
  <w:style w:type="table" w:styleId="Grilledutableau">
    <w:name w:val="Table Grid"/>
    <w:basedOn w:val="TableauNormal"/>
    <w:uiPriority w:val="59"/>
    <w:rsid w:val="00352625"/>
    <w:pPr>
      <w:contextualSpacing/>
    </w:pPr>
    <w:rPr>
      <w:rFonts w:ascii="VAG Rounded Std Light" w:hAnsi="VAG Rounded Std Light"/>
      <w:sz w:val="18"/>
      <w:szCs w:val="20"/>
      <w:lang w:val="en-GB" w:eastAsia="en-GB"/>
    </w:rPr>
    <w:tblPr>
      <w:tblStyleRowBandSize w:val="1"/>
      <w:tblStyleColBandSize w:val="1"/>
      <w:tblInd w:w="0"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0" w:type="dxa"/>
        <w:left w:w="115" w:type="dxa"/>
        <w:bottom w:w="0" w:type="dxa"/>
        <w:right w:w="0" w:type="dxa"/>
      </w:tblCellMar>
    </w:tblPr>
    <w:tcPr>
      <w:shd w:val="clear" w:color="auto" w:fill="FCDED5"/>
    </w:tcPr>
    <w:tblStylePr w:type="firstRow">
      <w:pPr>
        <w:wordWrap/>
        <w:spacing w:beforeLines="0" w:before="0" w:beforeAutospacing="0" w:afterLines="0" w:after="0" w:afterAutospacing="0" w:line="0" w:lineRule="atLeast"/>
        <w:ind w:leftChars="0" w:left="0" w:rightChars="0" w:right="0" w:firstLineChars="0" w:firstLine="0"/>
        <w:contextualSpacing/>
        <w:jc w:val="left"/>
        <w:outlineLvl w:val="9"/>
      </w:pPr>
      <w:rPr>
        <w:rFonts w:ascii="VAG Rounded Std Thin" w:hAnsi="VAG Rounded Std Thin"/>
        <w:b/>
        <w:bCs/>
        <w:color w:val="auto"/>
        <w:sz w:val="18"/>
      </w:rPr>
      <w:tblPr/>
      <w:tcPr>
        <w:tcBorders>
          <w:top w:val="single" w:sz="8" w:space="0" w:color="037E9E"/>
          <w:left w:val="nil"/>
          <w:bottom w:val="single" w:sz="8" w:space="0" w:color="037E9E"/>
          <w:right w:val="nil"/>
          <w:insideH w:val="dotted" w:sz="8" w:space="0" w:color="037E9E"/>
          <w:insideV w:val="dotted" w:sz="8" w:space="0" w:color="037E9E"/>
          <w:tl2br w:val="nil"/>
          <w:tr2bl w:val="nil"/>
        </w:tcBorders>
        <w:shd w:val="clear" w:color="auto" w:fill="FCDED5"/>
      </w:tcPr>
    </w:tblStylePr>
    <w:tblStylePr w:type="lastRow">
      <w:pPr>
        <w:wordWrap/>
        <w:spacing w:beforeLines="0" w:before="0" w:beforeAutospacing="0" w:afterLines="0" w:after="0" w:afterAutospacing="0" w:line="0" w:lineRule="atLeast"/>
        <w:ind w:leftChars="0" w:left="0" w:rightChars="0" w:right="0" w:firstLineChars="0" w:firstLine="0"/>
        <w:jc w:val="left"/>
        <w:outlineLvl w:val="9"/>
      </w:pPr>
      <w:rPr>
        <w:rFonts w:ascii="VAG Rounded Std Thin" w:hAnsi="VAG Rounded Std Thin"/>
        <w:b/>
        <w:bCs/>
        <w:color w:val="auto"/>
        <w:sz w:val="18"/>
      </w:rPr>
      <w:tblPr/>
      <w:tcPr>
        <w:tcBorders>
          <w:top w:val="dotted" w:sz="8" w:space="0" w:color="007E97"/>
          <w:left w:val="nil"/>
          <w:bottom w:val="dotted" w:sz="8" w:space="0" w:color="007E97"/>
          <w:right w:val="nil"/>
          <w:insideH w:val="dotted" w:sz="8" w:space="0" w:color="007E97"/>
          <w:insideV w:val="dotted" w:sz="8" w:space="0" w:color="007E97"/>
          <w:tl2br w:val="nil"/>
          <w:tr2bl w:val="nil"/>
        </w:tcBorders>
        <w:shd w:val="clear" w:color="auto" w:fill="FCDED5"/>
      </w:tcPr>
    </w:tblStylePr>
    <w:tblStylePr w:type="firstCol">
      <w:pPr>
        <w:wordWrap/>
        <w:spacing w:beforeLines="0" w:before="0" w:beforeAutospacing="0" w:afterLines="0" w:after="0" w:afterAutospacing="0" w:line="0" w:lineRule="atLeast"/>
        <w:ind w:leftChars="0" w:left="0" w:rightChars="0" w:right="0" w:firstLineChars="0" w:firstLine="0"/>
        <w:contextualSpacing/>
        <w:jc w:val="left"/>
        <w:outlineLvl w:val="9"/>
      </w:pPr>
      <w:rPr>
        <w:rFonts w:ascii="VAG Rounded Std Light" w:hAnsi="VAG Rounded Std Light"/>
        <w:sz w:val="18"/>
      </w:rPr>
      <w:tblPr/>
      <w:tcPr>
        <w:tcBorders>
          <w:top w:val="nil"/>
          <w:left w:val="nil"/>
          <w:bottom w:val="dotted" w:sz="8" w:space="0" w:color="007E97"/>
          <w:right w:val="nil"/>
          <w:insideH w:val="nil"/>
          <w:insideV w:val="nil"/>
          <w:tl2br w:val="nil"/>
          <w:tr2bl w:val="nil"/>
        </w:tcBorders>
        <w:shd w:val="clear" w:color="auto" w:fill="FCDED5"/>
      </w:tcPr>
    </w:tblStylePr>
    <w:tblStylePr w:type="lastCol">
      <w:pPr>
        <w:wordWrap/>
        <w:spacing w:beforeLines="0" w:before="0" w:beforeAutospacing="0" w:afterLines="0" w:after="0" w:afterAutospacing="0" w:line="0" w:lineRule="atLeast"/>
        <w:ind w:leftChars="0" w:left="0" w:rightChars="0" w:right="0" w:firstLineChars="0" w:firstLine="0"/>
        <w:jc w:val="left"/>
        <w:outlineLvl w:val="9"/>
      </w:pPr>
      <w:rPr>
        <w:rFonts w:ascii="VAG Rounded Std Light" w:hAnsi="VAG Rounded Std Light"/>
        <w:b/>
        <w:bCs/>
        <w:color w:val="auto"/>
        <w:sz w:val="18"/>
      </w:rPr>
      <w:tblPr/>
      <w:tcPr>
        <w:tcBorders>
          <w:top w:val="nil"/>
          <w:left w:val="nil"/>
          <w:bottom w:val="dotted" w:sz="4" w:space="0" w:color="007E97"/>
          <w:right w:val="nil"/>
          <w:insideH w:val="nil"/>
          <w:insideV w:val="nil"/>
          <w:tl2br w:val="none" w:sz="0" w:space="0" w:color="auto"/>
          <w:tr2bl w:val="none" w:sz="0" w:space="0" w:color="auto"/>
        </w:tcBorders>
        <w:shd w:val="clear" w:color="auto" w:fill="FCDED5"/>
      </w:tcPr>
    </w:tblStylePr>
    <w:tblStylePr w:type="band1Vert">
      <w:pPr>
        <w:wordWrap/>
        <w:spacing w:beforeLines="0" w:before="0" w:beforeAutospacing="0" w:afterLines="0" w:after="0" w:afterAutospacing="0" w:line="0" w:lineRule="atLeast"/>
        <w:ind w:leftChars="0" w:left="0" w:rightChars="0" w:right="0" w:firstLineChars="0" w:firstLine="0"/>
        <w:contextualSpacing/>
        <w:jc w:val="left"/>
        <w:outlineLvl w:val="9"/>
      </w:pPr>
      <w:rPr>
        <w:rFonts w:ascii="VAG Rounded Std Light" w:hAnsi="VAG Rounded Std Light"/>
        <w:sz w:val="18"/>
      </w:rPr>
      <w:tblPr/>
      <w:tcPr>
        <w:tcBorders>
          <w:bottom w:val="dotted" w:sz="8" w:space="0" w:color="007E97"/>
        </w:tcBorders>
        <w:shd w:val="clear" w:color="auto" w:fill="FCDED5"/>
      </w:tcPr>
    </w:tblStylePr>
    <w:tblStylePr w:type="band2Vert">
      <w:pPr>
        <w:wordWrap/>
        <w:spacing w:beforeLines="0" w:before="0" w:beforeAutospacing="0" w:afterLines="0" w:after="0" w:afterAutospacing="0" w:line="0" w:lineRule="atLeast"/>
        <w:ind w:leftChars="0" w:left="0" w:rightChars="0" w:right="0" w:firstLineChars="0" w:firstLine="0"/>
        <w:jc w:val="left"/>
        <w:outlineLvl w:val="9"/>
      </w:pPr>
      <w:rPr>
        <w:rFonts w:ascii="VAG Rounded Std Light" w:hAnsi="VAG Rounded Std Light"/>
        <w:sz w:val="18"/>
      </w:rPr>
      <w:tblPr/>
      <w:tcPr>
        <w:tcBorders>
          <w:top w:val="nil"/>
          <w:left w:val="nil"/>
          <w:bottom w:val="dotted" w:sz="4" w:space="0" w:color="007E97"/>
          <w:right w:val="nil"/>
          <w:insideH w:val="nil"/>
          <w:insideV w:val="nil"/>
          <w:tl2br w:val="nil"/>
          <w:tr2bl w:val="nil"/>
        </w:tcBorders>
        <w:shd w:val="clear" w:color="auto" w:fill="FCDED5"/>
      </w:tcPr>
    </w:tblStylePr>
    <w:tblStylePr w:type="band1Horz">
      <w:pPr>
        <w:wordWrap/>
        <w:spacing w:beforeLines="0" w:before="0" w:beforeAutospacing="0" w:afterLines="0" w:after="0" w:afterAutospacing="0" w:line="0" w:lineRule="atLeast"/>
        <w:ind w:leftChars="0" w:left="0" w:rightChars="0" w:right="0" w:firstLineChars="0" w:firstLine="0"/>
        <w:contextualSpacing/>
        <w:jc w:val="left"/>
        <w:outlineLvl w:val="9"/>
      </w:pPr>
      <w:rPr>
        <w:rFonts w:ascii="VAG Rounded Std Light" w:hAnsi="VAG Rounded Std Light"/>
        <w:sz w:val="18"/>
      </w:rPr>
      <w:tblPr/>
      <w:tcPr>
        <w:tcBorders>
          <w:top w:val="dotted" w:sz="8" w:space="0" w:color="007E97"/>
          <w:left w:val="nil"/>
          <w:bottom w:val="dotted" w:sz="8" w:space="0" w:color="007E97"/>
          <w:right w:val="nil"/>
          <w:insideH w:val="nil"/>
          <w:insideV w:val="dotted" w:sz="8" w:space="0" w:color="007E97"/>
          <w:tl2br w:val="nil"/>
          <w:tr2bl w:val="nil"/>
        </w:tcBorders>
        <w:shd w:val="clear" w:color="auto" w:fill="FCDED5"/>
      </w:tcPr>
    </w:tblStylePr>
    <w:tblStylePr w:type="band2Horz">
      <w:pPr>
        <w:wordWrap/>
        <w:spacing w:beforeLines="0" w:before="0" w:beforeAutospacing="0" w:afterLines="0" w:after="0" w:afterAutospacing="0" w:line="0" w:lineRule="atLeast"/>
        <w:ind w:leftChars="0" w:left="0" w:rightChars="0" w:right="0" w:firstLineChars="0" w:firstLine="0"/>
        <w:contextualSpacing/>
        <w:jc w:val="left"/>
        <w:outlineLvl w:val="9"/>
      </w:pPr>
      <w:rPr>
        <w:rFonts w:ascii="VAG Rounded Std Light" w:hAnsi="VAG Rounded Std Light"/>
        <w:sz w:val="18"/>
      </w:rPr>
      <w:tblPr/>
      <w:tcPr>
        <w:tcBorders>
          <w:top w:val="dotted" w:sz="8" w:space="0" w:color="007E97"/>
          <w:left w:val="nil"/>
          <w:bottom w:val="dotted" w:sz="8" w:space="0" w:color="007E97"/>
          <w:right w:val="nil"/>
          <w:insideH w:val="nil"/>
          <w:insideV w:val="dotted" w:sz="8" w:space="0" w:color="007E97"/>
          <w:tl2br w:val="nil"/>
          <w:tr2bl w:val="nil"/>
        </w:tcBorders>
        <w:shd w:val="clear" w:color="auto" w:fill="FCDED5"/>
      </w:tcPr>
    </w:tblStylePr>
  </w:style>
  <w:style w:type="paragraph" w:styleId="Listepuces">
    <w:name w:val="List Bullet"/>
    <w:basedOn w:val="Paragraphedeliste"/>
    <w:next w:val="Normal"/>
    <w:uiPriority w:val="99"/>
    <w:qFormat/>
    <w:rsid w:val="00352625"/>
    <w:pPr>
      <w:numPr>
        <w:numId w:val="1"/>
      </w:numPr>
      <w:spacing w:after="120"/>
      <w:ind w:left="357" w:hanging="357"/>
    </w:pPr>
  </w:style>
  <w:style w:type="paragraph" w:styleId="Sous-titre">
    <w:name w:val="Subtitle"/>
    <w:basedOn w:val="Titre"/>
    <w:next w:val="Normal"/>
    <w:link w:val="Sous-titreCar"/>
    <w:uiPriority w:val="5"/>
    <w:qFormat/>
    <w:rsid w:val="00352625"/>
    <w:pPr>
      <w:numPr>
        <w:ilvl w:val="1"/>
      </w:numPr>
      <w:contextualSpacing w:val="0"/>
    </w:pPr>
    <w:rPr>
      <w:rFonts w:ascii="VAG Rounded Std Light" w:hAnsi="VAG Rounded Std Light"/>
      <w:iCs/>
      <w:spacing w:val="15"/>
      <w:szCs w:val="24"/>
    </w:rPr>
  </w:style>
  <w:style w:type="character" w:customStyle="1" w:styleId="Sous-titreCar">
    <w:name w:val="Sous-titre Car"/>
    <w:basedOn w:val="Policepardfaut"/>
    <w:link w:val="Sous-titre"/>
    <w:uiPriority w:val="5"/>
    <w:rsid w:val="00352625"/>
    <w:rPr>
      <w:rFonts w:ascii="VAG Rounded Std Light" w:eastAsiaTheme="majorEastAsia" w:hAnsi="VAG Rounded Std Light" w:cstheme="majorBidi"/>
      <w:b/>
      <w:iCs/>
      <w:color w:val="007E97"/>
      <w:spacing w:val="15"/>
      <w:kern w:val="28"/>
      <w:sz w:val="32"/>
      <w:szCs w:val="24"/>
      <w:lang w:val="en-GB" w:eastAsia="en-GB"/>
    </w:rPr>
  </w:style>
  <w:style w:type="paragraph" w:customStyle="1" w:styleId="Tiny">
    <w:name w:val="Tiny"/>
    <w:basedOn w:val="Normal"/>
    <w:qFormat/>
    <w:rsid w:val="00352625"/>
    <w:pPr>
      <w:spacing w:after="120" w:line="240" w:lineRule="auto"/>
    </w:pPr>
    <w:rPr>
      <w:rFonts w:ascii="VAG Rounded Std Light" w:hAnsi="VAG Rounded Std Light"/>
      <w:sz w:val="18"/>
    </w:rPr>
  </w:style>
  <w:style w:type="paragraph" w:customStyle="1" w:styleId="details">
    <w:name w:val="details"/>
    <w:basedOn w:val="Normal"/>
    <w:rsid w:val="00352625"/>
    <w:pPr>
      <w:suppressAutoHyphens/>
      <w:autoSpaceDE w:val="0"/>
      <w:autoSpaceDN w:val="0"/>
      <w:adjustRightInd w:val="0"/>
      <w:spacing w:after="120" w:line="240" w:lineRule="auto"/>
      <w:textAlignment w:val="center"/>
    </w:pPr>
    <w:rPr>
      <w:rFonts w:ascii="VAGRoundedStd-Light" w:hAnsi="VAGRoundedStd-Light" w:cs="VAGRoundedStd-Light"/>
      <w:color w:val="FF163D"/>
      <w:sz w:val="16"/>
      <w:szCs w:val="18"/>
      <w:lang w:val="fr-FR"/>
    </w:rPr>
  </w:style>
  <w:style w:type="paragraph" w:customStyle="1" w:styleId="BodyText1">
    <w:name w:val="Body Text1"/>
    <w:basedOn w:val="Corpsdetexte"/>
    <w:rsid w:val="00352625"/>
    <w:pPr>
      <w:spacing w:after="240"/>
    </w:pPr>
    <w:rPr>
      <w:rFonts w:asciiTheme="minorHAnsi" w:hAnsiTheme="minorHAnsi"/>
      <w:color w:val="1F497D" w:themeColor="text2"/>
      <w:szCs w:val="19"/>
    </w:rPr>
  </w:style>
  <w:style w:type="paragraph" w:customStyle="1" w:styleId="Address">
    <w:name w:val="Address"/>
    <w:basedOn w:val="Normal"/>
    <w:rsid w:val="00352625"/>
    <w:pPr>
      <w:spacing w:after="60" w:line="240" w:lineRule="auto"/>
    </w:pPr>
    <w:rPr>
      <w:rFonts w:asciiTheme="majorHAnsi" w:hAnsiTheme="majorHAnsi"/>
      <w:color w:val="E62733"/>
      <w:sz w:val="16"/>
    </w:rPr>
  </w:style>
  <w:style w:type="paragraph" w:customStyle="1" w:styleId="Bulletpointred">
    <w:name w:val="Bullet point red"/>
    <w:basedOn w:val="Listepuces"/>
    <w:rsid w:val="00352625"/>
    <w:pPr>
      <w:numPr>
        <w:numId w:val="0"/>
      </w:numPr>
      <w:spacing w:line="240" w:lineRule="atLeast"/>
      <w:ind w:left="360" w:hanging="360"/>
    </w:pPr>
    <w:rPr>
      <w:rFonts w:ascii="VAG Rounded Std Light" w:hAnsi="VAG Rounded Std Light"/>
      <w:b/>
      <w:color w:val="E62733"/>
      <w:sz w:val="18"/>
      <w:lang w:val="en-GB"/>
    </w:rPr>
  </w:style>
  <w:style w:type="paragraph" w:customStyle="1" w:styleId="StyleHighlights9ptCustomColorRGB0126151">
    <w:name w:val="Style Highlights + 9 pt Custom Color(RGB(0126151))"/>
    <w:basedOn w:val="Normal"/>
    <w:rsid w:val="00352625"/>
    <w:pPr>
      <w:spacing w:after="120" w:line="240" w:lineRule="atLeast"/>
      <w:ind w:left="360"/>
    </w:pPr>
    <w:rPr>
      <w:rFonts w:ascii="VAG Rounded Std Light" w:hAnsi="VAG Rounded Std Light"/>
      <w:sz w:val="18"/>
    </w:rPr>
  </w:style>
  <w:style w:type="character" w:customStyle="1" w:styleId="st">
    <w:name w:val="st"/>
    <w:basedOn w:val="Policepardfaut"/>
    <w:rsid w:val="00352625"/>
  </w:style>
  <w:style w:type="character" w:customStyle="1" w:styleId="ParagraphedelisteCar">
    <w:name w:val="Paragraphe de liste Car"/>
    <w:link w:val="Paragraphedeliste"/>
    <w:uiPriority w:val="34"/>
    <w:locked/>
    <w:rsid w:val="0006664D"/>
    <w:rPr>
      <w:rFonts w:ascii="Lora" w:hAnsi="Lora"/>
      <w:color w:val="007E97"/>
      <w:sz w:val="20"/>
      <w:lang w:val="en-US" w:eastAsia="fr-FR"/>
    </w:rPr>
  </w:style>
  <w:style w:type="paragraph" w:styleId="Corpsdetexte">
    <w:name w:val="Body Text"/>
    <w:basedOn w:val="Normal"/>
    <w:link w:val="CorpsdetexteCar"/>
    <w:uiPriority w:val="99"/>
    <w:semiHidden/>
    <w:unhideWhenUsed/>
    <w:rsid w:val="00352625"/>
    <w:pPr>
      <w:spacing w:after="120"/>
    </w:pPr>
  </w:style>
  <w:style w:type="character" w:customStyle="1" w:styleId="CorpsdetexteCar">
    <w:name w:val="Corps de texte Car"/>
    <w:basedOn w:val="Policepardfaut"/>
    <w:link w:val="Corpsdetexte"/>
    <w:uiPriority w:val="99"/>
    <w:semiHidden/>
    <w:rsid w:val="00352625"/>
    <w:rPr>
      <w:rFonts w:ascii="Lora" w:hAnsi="Lora"/>
      <w:color w:val="007E97"/>
      <w:sz w:val="24"/>
      <w:lang w:val="en-GB"/>
    </w:rPr>
  </w:style>
  <w:style w:type="character" w:styleId="Lienhypertexte">
    <w:name w:val="Hyperlink"/>
    <w:basedOn w:val="Policepardfaut"/>
    <w:uiPriority w:val="99"/>
    <w:unhideWhenUsed/>
    <w:rsid w:val="000347ED"/>
    <w:rPr>
      <w:color w:val="0000FF" w:themeColor="hyperlink"/>
      <w:u w:val="single"/>
    </w:rPr>
  </w:style>
  <w:style w:type="paragraph" w:styleId="Textedebulles">
    <w:name w:val="Balloon Text"/>
    <w:basedOn w:val="Normal"/>
    <w:link w:val="TextedebullesCar"/>
    <w:uiPriority w:val="99"/>
    <w:semiHidden/>
    <w:unhideWhenUsed/>
    <w:rsid w:val="00B50F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0F80"/>
    <w:rPr>
      <w:rFonts w:ascii="Tahoma" w:hAnsi="Tahoma" w:cs="Tahoma"/>
      <w:color w:val="007E97"/>
      <w:sz w:val="16"/>
      <w:szCs w:val="16"/>
      <w:lang w:val="en-GB"/>
    </w:rPr>
  </w:style>
  <w:style w:type="paragraph" w:styleId="NormalWeb">
    <w:name w:val="Normal (Web)"/>
    <w:basedOn w:val="Normal"/>
    <w:uiPriority w:val="99"/>
    <w:semiHidden/>
    <w:unhideWhenUsed/>
    <w:rsid w:val="0066719E"/>
    <w:pPr>
      <w:spacing w:before="100" w:beforeAutospacing="1" w:after="100" w:afterAutospacing="1" w:line="240" w:lineRule="auto"/>
    </w:pPr>
    <w:rPr>
      <w:rFonts w:ascii="Times New Roman" w:eastAsia="Times New Roman" w:hAnsi="Times New Roman" w:cs="Times New Roman"/>
      <w:color w:val="auto"/>
      <w:szCs w:val="24"/>
      <w:lang w:val="en-US"/>
    </w:rPr>
  </w:style>
  <w:style w:type="character" w:styleId="Accentuation">
    <w:name w:val="Emphasis"/>
    <w:basedOn w:val="Policepardfaut"/>
    <w:uiPriority w:val="20"/>
    <w:qFormat/>
    <w:rsid w:val="0066719E"/>
    <w:rPr>
      <w:i/>
      <w:iCs/>
    </w:rPr>
  </w:style>
  <w:style w:type="character" w:customStyle="1" w:styleId="apple-converted-space">
    <w:name w:val="apple-converted-space"/>
    <w:basedOn w:val="Policepardfaut"/>
    <w:rsid w:val="0066719E"/>
  </w:style>
  <w:style w:type="table" w:customStyle="1" w:styleId="Tableausimple51">
    <w:name w:val="Tableau simple 51"/>
    <w:basedOn w:val="TableauNormal"/>
    <w:uiPriority w:val="45"/>
    <w:rsid w:val="006671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ttedetabledesmatires">
    <w:name w:val="TOC Heading"/>
    <w:basedOn w:val="Titre1"/>
    <w:next w:val="Normal"/>
    <w:uiPriority w:val="39"/>
    <w:unhideWhenUsed/>
    <w:qFormat/>
    <w:rsid w:val="00E2628E"/>
    <w:pPr>
      <w:numPr>
        <w:numId w:val="0"/>
      </w:numPr>
      <w:spacing w:before="240" w:after="0" w:line="259" w:lineRule="auto"/>
      <w:outlineLvl w:val="9"/>
    </w:pPr>
    <w:rPr>
      <w:rFonts w:asciiTheme="majorHAnsi" w:hAnsiTheme="majorHAnsi"/>
      <w:bCs w:val="0"/>
      <w:color w:val="365F91" w:themeColor="accent1" w:themeShade="BF"/>
      <w:szCs w:val="32"/>
      <w:lang w:val="en-US"/>
    </w:rPr>
  </w:style>
  <w:style w:type="paragraph" w:styleId="TM3">
    <w:name w:val="toc 3"/>
    <w:basedOn w:val="Normal"/>
    <w:next w:val="Normal"/>
    <w:autoRedefine/>
    <w:uiPriority w:val="39"/>
    <w:unhideWhenUsed/>
    <w:rsid w:val="00E2628E"/>
    <w:pPr>
      <w:spacing w:after="100"/>
      <w:ind w:left="480"/>
    </w:pPr>
  </w:style>
  <w:style w:type="character" w:styleId="Marquedecommentaire">
    <w:name w:val="annotation reference"/>
    <w:basedOn w:val="Policepardfaut"/>
    <w:uiPriority w:val="99"/>
    <w:semiHidden/>
    <w:unhideWhenUsed/>
    <w:rsid w:val="001C683F"/>
    <w:rPr>
      <w:sz w:val="16"/>
      <w:szCs w:val="16"/>
    </w:rPr>
  </w:style>
  <w:style w:type="paragraph" w:styleId="Commentaire">
    <w:name w:val="annotation text"/>
    <w:basedOn w:val="Normal"/>
    <w:link w:val="CommentaireCar"/>
    <w:uiPriority w:val="99"/>
    <w:semiHidden/>
    <w:unhideWhenUsed/>
    <w:rsid w:val="001C683F"/>
    <w:pPr>
      <w:spacing w:line="240" w:lineRule="auto"/>
    </w:pPr>
    <w:rPr>
      <w:sz w:val="20"/>
      <w:szCs w:val="20"/>
    </w:rPr>
  </w:style>
  <w:style w:type="character" w:customStyle="1" w:styleId="CommentaireCar">
    <w:name w:val="Commentaire Car"/>
    <w:basedOn w:val="Policepardfaut"/>
    <w:link w:val="Commentaire"/>
    <w:uiPriority w:val="99"/>
    <w:semiHidden/>
    <w:rsid w:val="001C683F"/>
    <w:rPr>
      <w:rFonts w:ascii="Lora" w:hAnsi="Lora"/>
      <w:color w:val="007E97"/>
      <w:sz w:val="20"/>
      <w:szCs w:val="20"/>
      <w:lang w:val="en-GB"/>
    </w:rPr>
  </w:style>
  <w:style w:type="paragraph" w:styleId="Objetducommentaire">
    <w:name w:val="annotation subject"/>
    <w:basedOn w:val="Commentaire"/>
    <w:next w:val="Commentaire"/>
    <w:link w:val="ObjetducommentaireCar"/>
    <w:uiPriority w:val="99"/>
    <w:semiHidden/>
    <w:unhideWhenUsed/>
    <w:rsid w:val="001C683F"/>
    <w:rPr>
      <w:b/>
      <w:bCs/>
    </w:rPr>
  </w:style>
  <w:style w:type="character" w:customStyle="1" w:styleId="ObjetducommentaireCar">
    <w:name w:val="Objet du commentaire Car"/>
    <w:basedOn w:val="CommentaireCar"/>
    <w:link w:val="Objetducommentaire"/>
    <w:uiPriority w:val="99"/>
    <w:semiHidden/>
    <w:rsid w:val="001C683F"/>
    <w:rPr>
      <w:rFonts w:ascii="Lora" w:hAnsi="Lora"/>
      <w:b/>
      <w:bCs/>
      <w:color w:val="007E97"/>
      <w:sz w:val="20"/>
      <w:szCs w:val="20"/>
      <w:lang w:val="en-GB"/>
    </w:rPr>
  </w:style>
  <w:style w:type="character" w:customStyle="1" w:styleId="Titre2Car">
    <w:name w:val="Titre 2 Car"/>
    <w:basedOn w:val="Policepardfaut"/>
    <w:link w:val="Titre2"/>
    <w:uiPriority w:val="9"/>
    <w:rsid w:val="00C3097E"/>
    <w:rPr>
      <w:rFonts w:asciiTheme="majorHAnsi" w:eastAsiaTheme="majorEastAsia" w:hAnsiTheme="majorHAnsi" w:cstheme="majorBidi"/>
      <w:color w:val="365F91" w:themeColor="accent1" w:themeShade="BF"/>
      <w:sz w:val="26"/>
      <w:szCs w:val="26"/>
      <w:lang w:val="en-US"/>
    </w:rPr>
  </w:style>
  <w:style w:type="paragraph" w:styleId="Sansinterligne">
    <w:name w:val="No Spacing"/>
    <w:uiPriority w:val="1"/>
    <w:qFormat/>
    <w:rsid w:val="003058F7"/>
    <w:pPr>
      <w:spacing w:after="0" w:line="240" w:lineRule="auto"/>
    </w:pPr>
    <w:rPr>
      <w:rFonts w:ascii="Lora" w:hAnsi="Lora"/>
      <w:color w:val="007E97"/>
      <w:sz w:val="24"/>
      <w:lang w:val="en-GB"/>
    </w:rPr>
  </w:style>
  <w:style w:type="character" w:styleId="lev">
    <w:name w:val="Strong"/>
    <w:basedOn w:val="Policepardfaut"/>
    <w:uiPriority w:val="22"/>
    <w:qFormat/>
    <w:rsid w:val="00C93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6215">
      <w:bodyDiv w:val="1"/>
      <w:marLeft w:val="0"/>
      <w:marRight w:val="0"/>
      <w:marTop w:val="0"/>
      <w:marBottom w:val="0"/>
      <w:divBdr>
        <w:top w:val="none" w:sz="0" w:space="0" w:color="auto"/>
        <w:left w:val="none" w:sz="0" w:space="0" w:color="auto"/>
        <w:bottom w:val="none" w:sz="0" w:space="0" w:color="auto"/>
        <w:right w:val="none" w:sz="0" w:space="0" w:color="auto"/>
      </w:divBdr>
    </w:div>
    <w:div w:id="139539909">
      <w:bodyDiv w:val="1"/>
      <w:marLeft w:val="0"/>
      <w:marRight w:val="0"/>
      <w:marTop w:val="0"/>
      <w:marBottom w:val="0"/>
      <w:divBdr>
        <w:top w:val="none" w:sz="0" w:space="0" w:color="auto"/>
        <w:left w:val="none" w:sz="0" w:space="0" w:color="auto"/>
        <w:bottom w:val="none" w:sz="0" w:space="0" w:color="auto"/>
        <w:right w:val="none" w:sz="0" w:space="0" w:color="auto"/>
      </w:divBdr>
    </w:div>
    <w:div w:id="1132288484">
      <w:bodyDiv w:val="1"/>
      <w:marLeft w:val="0"/>
      <w:marRight w:val="0"/>
      <w:marTop w:val="0"/>
      <w:marBottom w:val="0"/>
      <w:divBdr>
        <w:top w:val="none" w:sz="0" w:space="0" w:color="auto"/>
        <w:left w:val="none" w:sz="0" w:space="0" w:color="auto"/>
        <w:bottom w:val="none" w:sz="0" w:space="0" w:color="auto"/>
        <w:right w:val="none" w:sz="0" w:space="0" w:color="auto"/>
      </w:divBdr>
    </w:div>
    <w:div w:id="1174495538">
      <w:bodyDiv w:val="1"/>
      <w:marLeft w:val="0"/>
      <w:marRight w:val="0"/>
      <w:marTop w:val="0"/>
      <w:marBottom w:val="0"/>
      <w:divBdr>
        <w:top w:val="none" w:sz="0" w:space="0" w:color="auto"/>
        <w:left w:val="none" w:sz="0" w:space="0" w:color="auto"/>
        <w:bottom w:val="none" w:sz="0" w:space="0" w:color="auto"/>
        <w:right w:val="none" w:sz="0" w:space="0" w:color="auto"/>
      </w:divBdr>
      <w:divsChild>
        <w:div w:id="1139299127">
          <w:marLeft w:val="0"/>
          <w:marRight w:val="0"/>
          <w:marTop w:val="0"/>
          <w:marBottom w:val="0"/>
          <w:divBdr>
            <w:top w:val="none" w:sz="0" w:space="0" w:color="auto"/>
            <w:left w:val="none" w:sz="0" w:space="0" w:color="auto"/>
            <w:bottom w:val="none" w:sz="0" w:space="0" w:color="auto"/>
            <w:right w:val="none" w:sz="0" w:space="0" w:color="auto"/>
          </w:divBdr>
        </w:div>
        <w:div w:id="1941986072">
          <w:marLeft w:val="0"/>
          <w:marRight w:val="0"/>
          <w:marTop w:val="0"/>
          <w:marBottom w:val="0"/>
          <w:divBdr>
            <w:top w:val="none" w:sz="0" w:space="0" w:color="auto"/>
            <w:left w:val="none" w:sz="0" w:space="0" w:color="auto"/>
            <w:bottom w:val="none" w:sz="0" w:space="0" w:color="auto"/>
            <w:right w:val="none" w:sz="0" w:space="0" w:color="auto"/>
          </w:divBdr>
        </w:div>
      </w:divsChild>
    </w:div>
    <w:div w:id="1549026300">
      <w:bodyDiv w:val="1"/>
      <w:marLeft w:val="0"/>
      <w:marRight w:val="0"/>
      <w:marTop w:val="0"/>
      <w:marBottom w:val="0"/>
      <w:divBdr>
        <w:top w:val="none" w:sz="0" w:space="0" w:color="auto"/>
        <w:left w:val="none" w:sz="0" w:space="0" w:color="auto"/>
        <w:bottom w:val="none" w:sz="0" w:space="0" w:color="auto"/>
        <w:right w:val="none" w:sz="0" w:space="0" w:color="auto"/>
      </w:divBdr>
    </w:div>
    <w:div w:id="1575434456">
      <w:bodyDiv w:val="1"/>
      <w:marLeft w:val="0"/>
      <w:marRight w:val="0"/>
      <w:marTop w:val="0"/>
      <w:marBottom w:val="0"/>
      <w:divBdr>
        <w:top w:val="none" w:sz="0" w:space="0" w:color="auto"/>
        <w:left w:val="none" w:sz="0" w:space="0" w:color="auto"/>
        <w:bottom w:val="none" w:sz="0" w:space="0" w:color="auto"/>
        <w:right w:val="none" w:sz="0" w:space="0" w:color="auto"/>
      </w:divBdr>
    </w:div>
    <w:div w:id="1813404775">
      <w:bodyDiv w:val="1"/>
      <w:marLeft w:val="0"/>
      <w:marRight w:val="0"/>
      <w:marTop w:val="0"/>
      <w:marBottom w:val="0"/>
      <w:divBdr>
        <w:top w:val="none" w:sz="0" w:space="0" w:color="auto"/>
        <w:left w:val="none" w:sz="0" w:space="0" w:color="auto"/>
        <w:bottom w:val="none" w:sz="0" w:space="0" w:color="auto"/>
        <w:right w:val="none" w:sz="0" w:space="0" w:color="auto"/>
      </w:divBdr>
    </w:div>
    <w:div w:id="198712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burkina@ircwas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CDAC4-5C6C-4D9E-B2A8-044E6E7AC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1519</Words>
  <Characters>8359</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Juste NANSI (IRC Burkina)</dc:creator>
  <cp:lastModifiedBy>Utilisateur</cp:lastModifiedBy>
  <cp:revision>2</cp:revision>
  <cp:lastPrinted>2015-10-14T19:10:00Z</cp:lastPrinted>
  <dcterms:created xsi:type="dcterms:W3CDTF">2016-02-05T08:24:00Z</dcterms:created>
  <dcterms:modified xsi:type="dcterms:W3CDTF">2016-02-05T08:24:00Z</dcterms:modified>
</cp:coreProperties>
</file>